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F36AF9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9860FD" w:rsidRPr="00E505C1" w:rsidRDefault="009860FD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9860FD" w:rsidRDefault="009860FD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Tekstpodstawowy2"/>
      </w:pPr>
    </w:p>
    <w:p w:rsidR="00E41AE8" w:rsidRPr="00FA5DCE" w:rsidRDefault="00E41AE8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</w:p>
    <w:p w:rsidR="00E41AE8" w:rsidRPr="00FA5DCE" w:rsidRDefault="00FA5DCE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FC66B4" w:rsidRDefault="00FC66B4" w:rsidP="00CE5C67">
      <w:pPr>
        <w:jc w:val="center"/>
        <w:rPr>
          <w:lang w:val="ru-RU"/>
        </w:rPr>
      </w:pPr>
      <w:r w:rsidRPr="00FC66B4">
        <w:rPr>
          <w:noProof/>
        </w:rPr>
        <w:drawing>
          <wp:inline distT="0" distB="0" distL="0" distR="0">
            <wp:extent cx="2867025" cy="752475"/>
            <wp:effectExtent l="19050" t="0" r="9525" b="0"/>
            <wp:docPr id="7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B4" w:rsidRPr="00FC66B4" w:rsidRDefault="00FC66B4" w:rsidP="00FC66B4">
      <w:pPr>
        <w:rPr>
          <w:lang w:val="ru-RU"/>
        </w:rPr>
      </w:pPr>
    </w:p>
    <w:p w:rsidR="009E6681" w:rsidRDefault="009E6681" w:rsidP="00CE5C67">
      <w:pPr>
        <w:keepNext/>
        <w:jc w:val="center"/>
      </w:pPr>
    </w:p>
    <w:p w:rsidR="009E6681" w:rsidRDefault="00194886" w:rsidP="00CE5C67">
      <w:pPr>
        <w:keepNext/>
        <w:jc w:val="center"/>
      </w:pPr>
      <w:r>
        <w:rPr>
          <w:noProof/>
        </w:rPr>
        <w:drawing>
          <wp:inline distT="0" distB="0" distL="0" distR="0">
            <wp:extent cx="2479541" cy="2414016"/>
            <wp:effectExtent l="19050" t="0" r="0" b="0"/>
            <wp:docPr id="3" name="Obraz 3" descr="W:\RYSUNKI KATALOGOWE 2013\RZ_461_QUATRO_BLACK_THIN\Black_T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3\RZ_461_QUATRO_BLACK_THIN\Black_Th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49" cy="24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81" w:rsidRDefault="009E6681" w:rsidP="00CE5C67">
      <w:pPr>
        <w:keepNext/>
        <w:jc w:val="center"/>
      </w:pPr>
    </w:p>
    <w:p w:rsidR="009E6681" w:rsidRDefault="009E6681" w:rsidP="00CE5C67">
      <w:pPr>
        <w:keepNext/>
        <w:jc w:val="center"/>
      </w:pPr>
    </w:p>
    <w:p w:rsidR="00E41AE8" w:rsidRPr="00AE4C4C" w:rsidRDefault="002F0163" w:rsidP="00CE5C67">
      <w:pPr>
        <w:keepNext/>
        <w:jc w:val="center"/>
        <w:rPr>
          <w:b/>
          <w:sz w:val="30"/>
          <w:szCs w:val="30"/>
          <w:lang w:val="ru-RU"/>
        </w:rPr>
      </w:pPr>
      <w:r w:rsidRPr="000854FE">
        <w:rPr>
          <w:lang w:val="ru-RU"/>
        </w:rPr>
        <w:br w:type="textWrapping" w:clear="all"/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 w:rsidR="00FC66B4">
        <w:rPr>
          <w:b/>
          <w:sz w:val="30"/>
          <w:szCs w:val="30"/>
          <w:lang w:val="en-US"/>
        </w:rPr>
        <w:t>Roding</w:t>
      </w:r>
      <w:r w:rsidR="00194886">
        <w:rPr>
          <w:b/>
          <w:sz w:val="30"/>
          <w:szCs w:val="30"/>
          <w:lang w:val="en-US"/>
        </w:rPr>
        <w:t xml:space="preserve"> Black </w:t>
      </w:r>
    </w:p>
    <w:p w:rsidR="00FC66B4" w:rsidRDefault="00FC66B4" w:rsidP="00FC66B4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FC66B4" w:rsidTr="009860FD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6B4" w:rsidRDefault="00FC66B4" w:rsidP="009860FD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Юридический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адрес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125424, г. </w:t>
            </w:r>
            <w:proofErr w:type="spellStart"/>
            <w:r>
              <w:rPr>
                <w:rFonts w:ascii="Arial" w:hAnsi="Arial" w:cs="Arial"/>
                <w:b/>
                <w:bCs/>
              </w:rPr>
              <w:t>Москва</w:t>
            </w:r>
            <w:proofErr w:type="spellEnd"/>
            <w:r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FC66B4" w:rsidTr="009860FD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6B4" w:rsidRDefault="00FC66B4" w:rsidP="009860FD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Волоколамское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шоссе</w:t>
            </w:r>
            <w:proofErr w:type="spellEnd"/>
            <w:r>
              <w:rPr>
                <w:rFonts w:ascii="Arial" w:hAnsi="Arial" w:cs="Arial"/>
                <w:b/>
                <w:bCs/>
              </w:rPr>
              <w:t>, д.73</w:t>
            </w:r>
          </w:p>
        </w:tc>
      </w:tr>
      <w:tr w:rsidR="00FC66B4" w:rsidTr="009860FD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6B4" w:rsidRDefault="00FC66B4" w:rsidP="009860FD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ИНН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КПП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 7733740200/773301001</w:t>
            </w:r>
          </w:p>
        </w:tc>
      </w:tr>
    </w:tbl>
    <w:p w:rsidR="00FC66B4" w:rsidRDefault="00FC66B4" w:rsidP="00E41AE8">
      <w:pPr>
        <w:rPr>
          <w:b/>
          <w:lang w:val="en-US"/>
        </w:rPr>
      </w:pPr>
    </w:p>
    <w:p w:rsidR="009860FD" w:rsidRPr="003B7F1F" w:rsidRDefault="009860FD" w:rsidP="00E41AE8">
      <w:pPr>
        <w:rPr>
          <w:b/>
          <w:lang w:val="en-US"/>
        </w:rPr>
      </w:pPr>
    </w:p>
    <w:p w:rsidR="00ED6FE6" w:rsidRPr="00CF3116" w:rsidRDefault="000854FE" w:rsidP="00CF3116">
      <w:pPr>
        <w:spacing w:line="240" w:lineRule="auto"/>
        <w:ind w:firstLine="567"/>
        <w:rPr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снимает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всякую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Pr="005027E1">
        <w:rPr>
          <w:color w:val="000000"/>
          <w:sz w:val="18"/>
          <w:szCs w:val="18"/>
          <w:lang w:val="ru-RU"/>
        </w:rPr>
        <w:t>неполадки, ущерб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которые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 использовании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приведенных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Вытяж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 дома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него использовани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F36AF9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9860FD" w:rsidRDefault="009860FD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9860FD" w:rsidRDefault="009860FD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</w:p>
    <w:p w:rsidR="00890ED3" w:rsidRPr="00890ED3" w:rsidRDefault="0063182E" w:rsidP="00CF3116">
      <w:pPr>
        <w:autoSpaceDE w:val="0"/>
        <w:autoSpaceDN w:val="0"/>
        <w:spacing w:before="2" w:line="240" w:lineRule="auto"/>
        <w:ind w:right="168" w:firstLine="708"/>
        <w:rPr>
          <w:color w:val="000000"/>
          <w:sz w:val="18"/>
          <w:szCs w:val="18"/>
          <w:lang w:val="ru-RU"/>
        </w:rPr>
      </w:pPr>
      <w:r w:rsidRPr="00046FFD">
        <w:rPr>
          <w:color w:val="000000"/>
          <w:sz w:val="18"/>
          <w:szCs w:val="18"/>
          <w:lang w:val="ru-RU"/>
        </w:rPr>
        <w:lastRenderedPageBreak/>
        <w:t>Символ</w:t>
      </w:r>
      <w:r w:rsidRPr="00046FFD">
        <w:rPr>
          <w:color w:val="000000"/>
          <w:sz w:val="18"/>
          <w:szCs w:val="18"/>
          <w:lang w:val="ru-RU"/>
        </w:rPr>
        <w:tab/>
      </w:r>
      <w:r w:rsidR="006141BA" w:rsidRPr="001B3678">
        <w:rPr>
          <w:sz w:val="18"/>
          <w:szCs w:val="18"/>
        </w:rP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05pt;height:28.2pt" o:ole="">
            <v:imagedata r:id="rId10" o:title=""/>
          </v:shape>
          <o:OLEObject Type="Embed" ProgID="CorelDRAW.Graphic.9" ShapeID="_x0000_i1025" DrawAspect="Content" ObjectID="_1469272350" r:id="rId11"/>
        </w:object>
      </w:r>
      <w:r w:rsidRPr="00046FFD">
        <w:rPr>
          <w:color w:val="000000"/>
          <w:sz w:val="18"/>
          <w:szCs w:val="18"/>
          <w:lang w:val="ru-RU"/>
        </w:rPr>
        <w:t>на</w:t>
      </w:r>
      <w:r w:rsidRPr="00046FFD">
        <w:rPr>
          <w:color w:val="000000"/>
          <w:spacing w:val="2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самом</w:t>
      </w:r>
      <w:r w:rsidRPr="00046FFD">
        <w:rPr>
          <w:color w:val="000000"/>
          <w:spacing w:val="2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изделии</w:t>
      </w:r>
      <w:r w:rsidRPr="00046FFD">
        <w:rPr>
          <w:color w:val="000000"/>
          <w:spacing w:val="20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или</w:t>
      </w:r>
      <w:r w:rsidRPr="00046FFD">
        <w:rPr>
          <w:color w:val="000000"/>
          <w:spacing w:val="2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соп</w:t>
      </w:r>
      <w:r w:rsidRPr="00046FFD">
        <w:rPr>
          <w:color w:val="000000"/>
          <w:spacing w:val="-1"/>
          <w:sz w:val="18"/>
          <w:szCs w:val="18"/>
          <w:lang w:val="ru-RU"/>
        </w:rPr>
        <w:t>р</w:t>
      </w:r>
      <w:r w:rsidRPr="00046FFD">
        <w:rPr>
          <w:color w:val="000000"/>
          <w:sz w:val="18"/>
          <w:szCs w:val="18"/>
          <w:lang w:val="ru-RU"/>
        </w:rPr>
        <w:t>оводительн</w:t>
      </w:r>
      <w:r w:rsidRPr="00046FFD">
        <w:rPr>
          <w:color w:val="000000"/>
          <w:spacing w:val="-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й документа</w:t>
      </w:r>
      <w:r w:rsidRPr="00046FFD">
        <w:rPr>
          <w:color w:val="000000"/>
          <w:spacing w:val="-1"/>
          <w:sz w:val="18"/>
          <w:szCs w:val="18"/>
          <w:lang w:val="ru-RU"/>
        </w:rPr>
        <w:t>ц</w:t>
      </w:r>
      <w:r w:rsidRPr="00046FFD">
        <w:rPr>
          <w:color w:val="000000"/>
          <w:sz w:val="18"/>
          <w:szCs w:val="18"/>
          <w:lang w:val="ru-RU"/>
        </w:rPr>
        <w:t>ии указывает,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что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при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данного изделия</w:t>
      </w:r>
      <w:r w:rsidRPr="00046FFD">
        <w:rPr>
          <w:color w:val="000000"/>
          <w:spacing w:val="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ним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1"/>
          <w:sz w:val="18"/>
          <w:szCs w:val="18"/>
          <w:lang w:val="ru-RU"/>
        </w:rPr>
        <w:t>нель</w:t>
      </w:r>
      <w:r w:rsidRPr="00046FFD">
        <w:rPr>
          <w:color w:val="000000"/>
          <w:sz w:val="18"/>
          <w:szCs w:val="18"/>
          <w:lang w:val="ru-RU"/>
        </w:rPr>
        <w:t>зя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ращаться как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ы</w:t>
      </w:r>
      <w:r w:rsidRPr="00046FFD">
        <w:rPr>
          <w:color w:val="000000"/>
          <w:spacing w:val="1"/>
          <w:sz w:val="18"/>
          <w:szCs w:val="18"/>
          <w:lang w:val="ru-RU"/>
        </w:rPr>
        <w:t>ч</w:t>
      </w:r>
      <w:r w:rsidRPr="00046FFD">
        <w:rPr>
          <w:color w:val="000000"/>
          <w:sz w:val="18"/>
          <w:szCs w:val="18"/>
          <w:lang w:val="ru-RU"/>
        </w:rPr>
        <w:t>ными бытовы</w:t>
      </w:r>
      <w:r w:rsidRPr="00046FFD">
        <w:rPr>
          <w:color w:val="000000"/>
          <w:spacing w:val="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lang w:val="ru-RU"/>
        </w:rPr>
        <w:t>и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отхода</w:t>
      </w:r>
      <w:r w:rsidRPr="00046FFD">
        <w:rPr>
          <w:color w:val="000000"/>
          <w:spacing w:val="-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u w:val="single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. Вместо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это</w:t>
      </w:r>
      <w:r w:rsidRPr="00046FFD">
        <w:rPr>
          <w:color w:val="000000"/>
          <w:spacing w:val="-1"/>
          <w:sz w:val="18"/>
          <w:szCs w:val="18"/>
          <w:lang w:val="ru-RU"/>
        </w:rPr>
        <w:t>г</w:t>
      </w:r>
      <w:r w:rsidRPr="00046FFD">
        <w:rPr>
          <w:color w:val="000000"/>
          <w:spacing w:val="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,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е</w:t>
      </w:r>
      <w:r w:rsidRPr="00046FFD">
        <w:rPr>
          <w:color w:val="000000"/>
          <w:spacing w:val="-1"/>
          <w:sz w:val="18"/>
          <w:szCs w:val="18"/>
          <w:lang w:val="ru-RU"/>
        </w:rPr>
        <w:t>г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1"/>
          <w:sz w:val="18"/>
          <w:szCs w:val="18"/>
          <w:lang w:val="ru-RU"/>
        </w:rPr>
        <w:t>сл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дуе</w:t>
      </w:r>
      <w:r w:rsidRPr="00046FFD">
        <w:rPr>
          <w:color w:val="000000"/>
          <w:sz w:val="18"/>
          <w:szCs w:val="18"/>
          <w:lang w:val="ru-RU"/>
        </w:rPr>
        <w:t>т сда</w:t>
      </w:r>
      <w:r w:rsidRPr="00046FFD">
        <w:rPr>
          <w:color w:val="000000"/>
          <w:spacing w:val="-1"/>
          <w:sz w:val="18"/>
          <w:szCs w:val="18"/>
          <w:lang w:val="ru-RU"/>
        </w:rPr>
        <w:t>в</w:t>
      </w:r>
      <w:r w:rsidRPr="00046FFD">
        <w:rPr>
          <w:color w:val="000000"/>
          <w:sz w:val="18"/>
          <w:szCs w:val="18"/>
          <w:lang w:val="ru-RU"/>
        </w:rPr>
        <w:t>ать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 соответствующий пункт</w:t>
      </w:r>
      <w:r w:rsidRPr="00046FFD">
        <w:rPr>
          <w:color w:val="000000"/>
          <w:spacing w:val="8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приемки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электрич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с</w:t>
      </w:r>
      <w:r w:rsidRPr="00046FFD">
        <w:rPr>
          <w:color w:val="000000"/>
          <w:sz w:val="18"/>
          <w:szCs w:val="18"/>
          <w:lang w:val="ru-RU"/>
        </w:rPr>
        <w:t xml:space="preserve">кого и электронного </w:t>
      </w:r>
      <w:r w:rsidRPr="00046FFD">
        <w:rPr>
          <w:color w:val="000000"/>
          <w:spacing w:val="-1"/>
          <w:sz w:val="18"/>
          <w:szCs w:val="18"/>
          <w:lang w:val="ru-RU"/>
        </w:rPr>
        <w:t>об</w:t>
      </w:r>
      <w:r w:rsidRPr="00046FFD">
        <w:rPr>
          <w:color w:val="000000"/>
          <w:sz w:val="18"/>
          <w:szCs w:val="18"/>
          <w:lang w:val="ru-RU"/>
        </w:rPr>
        <w:t xml:space="preserve">орудования </w:t>
      </w:r>
      <w:r w:rsidRPr="00046FFD">
        <w:rPr>
          <w:color w:val="000000"/>
          <w:spacing w:val="1"/>
          <w:sz w:val="18"/>
          <w:szCs w:val="18"/>
          <w:lang w:val="ru-RU"/>
        </w:rPr>
        <w:t>дл</w:t>
      </w:r>
      <w:r>
        <w:rPr>
          <w:color w:val="000000"/>
          <w:sz w:val="18"/>
          <w:szCs w:val="18"/>
          <w:lang w:val="ru-RU"/>
        </w:rPr>
        <w:t>я</w:t>
      </w:r>
      <w:r w:rsidRPr="00046FFD">
        <w:rPr>
          <w:color w:val="000000"/>
          <w:sz w:val="18"/>
          <w:szCs w:val="18"/>
          <w:lang w:val="ru-RU"/>
        </w:rPr>
        <w:t xml:space="preserve"> после</w:t>
      </w:r>
      <w:r w:rsidRPr="00046FFD">
        <w:rPr>
          <w:color w:val="000000"/>
          <w:spacing w:val="-1"/>
          <w:sz w:val="18"/>
          <w:szCs w:val="18"/>
          <w:lang w:val="ru-RU"/>
        </w:rPr>
        <w:t>д</w:t>
      </w:r>
      <w:r w:rsidRPr="00046FFD">
        <w:rPr>
          <w:color w:val="000000"/>
          <w:sz w:val="18"/>
          <w:szCs w:val="18"/>
          <w:lang w:val="ru-RU"/>
        </w:rPr>
        <w:t>ующ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z w:val="18"/>
          <w:szCs w:val="18"/>
          <w:lang w:val="ru-RU"/>
        </w:rPr>
        <w:t>й утилизаци</w:t>
      </w:r>
      <w:r w:rsidRPr="00046FFD">
        <w:rPr>
          <w:color w:val="000000"/>
          <w:spacing w:val="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. Сдача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на</w:t>
      </w:r>
      <w:r w:rsidRPr="00046FFD">
        <w:rPr>
          <w:color w:val="000000"/>
          <w:spacing w:val="9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слом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</w:t>
      </w:r>
      <w:r w:rsidRPr="00046FFD">
        <w:rPr>
          <w:color w:val="000000"/>
          <w:spacing w:val="-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лжна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производиться в</w:t>
      </w:r>
      <w:r w:rsidRPr="00046FFD">
        <w:rPr>
          <w:color w:val="000000"/>
          <w:spacing w:val="8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соответствии</w:t>
      </w:r>
      <w:r w:rsidRPr="00046FFD">
        <w:rPr>
          <w:color w:val="000000"/>
          <w:spacing w:val="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 местными</w:t>
      </w:r>
      <w:r w:rsidRPr="00046FFD">
        <w:rPr>
          <w:color w:val="000000"/>
          <w:spacing w:val="-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правил</w:t>
      </w:r>
      <w:r w:rsidRPr="00046FFD">
        <w:rPr>
          <w:color w:val="000000"/>
          <w:spacing w:val="2"/>
          <w:sz w:val="18"/>
          <w:szCs w:val="18"/>
          <w:lang w:val="ru-RU"/>
        </w:rPr>
        <w:t>а</w:t>
      </w:r>
      <w:r w:rsidRPr="00046FFD">
        <w:rPr>
          <w:color w:val="000000"/>
          <w:sz w:val="18"/>
          <w:szCs w:val="18"/>
          <w:lang w:val="ru-RU"/>
        </w:rPr>
        <w:t>ми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по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2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т</w:t>
      </w:r>
      <w:r w:rsidRPr="00046FFD">
        <w:rPr>
          <w:color w:val="000000"/>
          <w:spacing w:val="1"/>
          <w:sz w:val="18"/>
          <w:szCs w:val="18"/>
          <w:lang w:val="ru-RU"/>
        </w:rPr>
        <w:t>х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1"/>
          <w:sz w:val="18"/>
          <w:szCs w:val="18"/>
          <w:lang w:val="ru-RU"/>
        </w:rPr>
        <w:t>д</w:t>
      </w:r>
      <w:r w:rsidRPr="00046FFD">
        <w:rPr>
          <w:color w:val="000000"/>
          <w:sz w:val="18"/>
          <w:szCs w:val="18"/>
          <w:lang w:val="ru-RU"/>
        </w:rPr>
        <w:t xml:space="preserve">ов. </w:t>
      </w:r>
      <w:r w:rsidR="00F36AF9" w:rsidRPr="00F36AF9">
        <w:rPr>
          <w:noProof/>
          <w:sz w:val="18"/>
          <w:szCs w:val="18"/>
        </w:rPr>
        <w:pict>
          <v:rect id="_x0000_s1075" style="position:absolute;left:0;text-align:left;margin-left:219.65pt;margin-top:47.15pt;width:184.35pt;height:10.3pt;z-index:-251611648;mso-position-horizontal-relative:page;mso-position-vertical-relative:text" o:allowincell="f" fillcolor="#fefefe" stroked="f">
            <v:path arrowok="t"/>
            <w10:wrap anchorx="page"/>
          </v:rect>
        </w:pict>
      </w:r>
      <w:r w:rsidRPr="00046FFD">
        <w:rPr>
          <w:color w:val="000000"/>
          <w:sz w:val="18"/>
          <w:szCs w:val="18"/>
          <w:lang w:val="ru-RU"/>
        </w:rPr>
        <w:t>За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1"/>
          <w:sz w:val="18"/>
          <w:szCs w:val="18"/>
          <w:lang w:val="ru-RU"/>
        </w:rPr>
        <w:t>л</w:t>
      </w:r>
      <w:r w:rsidRPr="00046FFD">
        <w:rPr>
          <w:color w:val="000000"/>
          <w:sz w:val="18"/>
          <w:szCs w:val="18"/>
          <w:lang w:val="ru-RU"/>
        </w:rPr>
        <w:t>ее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подро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н</w:t>
      </w:r>
      <w:r w:rsidRPr="00046FFD">
        <w:rPr>
          <w:color w:val="000000"/>
          <w:spacing w:val="2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й</w:t>
      </w:r>
      <w:r w:rsidRPr="00046FFD">
        <w:rPr>
          <w:color w:val="000000"/>
          <w:spacing w:val="-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информа</w:t>
      </w:r>
      <w:r w:rsidRPr="00046FFD">
        <w:rPr>
          <w:color w:val="000000"/>
          <w:spacing w:val="-1"/>
          <w:sz w:val="18"/>
          <w:szCs w:val="18"/>
          <w:lang w:val="ru-RU"/>
        </w:rPr>
        <w:t>ц</w:t>
      </w:r>
      <w:r w:rsidRPr="00046FFD">
        <w:rPr>
          <w:color w:val="000000"/>
          <w:sz w:val="18"/>
          <w:szCs w:val="18"/>
          <w:lang w:val="ru-RU"/>
        </w:rPr>
        <w:t>ией</w:t>
      </w:r>
      <w:r w:rsidRPr="00046FFD">
        <w:rPr>
          <w:color w:val="000000"/>
          <w:spacing w:val="-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правилах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ращения 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такими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</w:t>
      </w:r>
      <w:r w:rsidRPr="00046FFD">
        <w:rPr>
          <w:color w:val="000000"/>
          <w:spacing w:val="-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ями, их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перера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отки 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ращайтесь в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с</w:t>
      </w:r>
      <w:r w:rsidRPr="00046FFD">
        <w:rPr>
          <w:color w:val="000000"/>
          <w:sz w:val="18"/>
          <w:szCs w:val="18"/>
          <w:lang w:val="ru-RU"/>
        </w:rPr>
        <w:t>тные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органы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власти,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служ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у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046FFD">
        <w:rPr>
          <w:color w:val="000000"/>
          <w:sz w:val="18"/>
          <w:szCs w:val="18"/>
          <w:lang w:val="ru-RU"/>
        </w:rPr>
        <w:t>утилизации отходов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или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магаз</w:t>
      </w:r>
      <w:r w:rsidRPr="00046FFD">
        <w:rPr>
          <w:color w:val="000000"/>
          <w:spacing w:val="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н,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котором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Вы прио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рели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данное</w:t>
      </w:r>
      <w:r w:rsidRPr="00046FFD">
        <w:rPr>
          <w:color w:val="000000"/>
          <w:spacing w:val="-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издели</w:t>
      </w:r>
      <w:r w:rsidRPr="00046FFD">
        <w:rPr>
          <w:color w:val="000000"/>
          <w:spacing w:val="1"/>
          <w:sz w:val="18"/>
          <w:szCs w:val="18"/>
          <w:lang w:val="ru-RU"/>
        </w:rPr>
        <w:t>е</w:t>
      </w:r>
    </w:p>
    <w:p w:rsidR="0063182E" w:rsidRPr="0063182E" w:rsidRDefault="0063182E" w:rsidP="0063182E">
      <w:pPr>
        <w:autoSpaceDE w:val="0"/>
        <w:autoSpaceDN w:val="0"/>
        <w:spacing w:before="38" w:line="240" w:lineRule="auto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Пользование</w:t>
      </w:r>
    </w:p>
    <w:p w:rsidR="0063182E" w:rsidRPr="0063182E" w:rsidRDefault="00F36AF9" w:rsidP="0063182E">
      <w:pPr>
        <w:autoSpaceDE w:val="0"/>
        <w:autoSpaceDN w:val="0"/>
        <w:spacing w:before="2" w:line="184" w:lineRule="exact"/>
        <w:ind w:right="168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rect id="_x0000_s1076" style="position:absolute;left:0;text-align:left;margin-left:15.45pt;margin-top:-10.15pt;width:184.4pt;height:10.3pt;z-index:-251609600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сконструирована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оты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режиме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отвода воздуха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наружу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иркуля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ии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воз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ух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autoSpaceDE w:val="0"/>
        <w:autoSpaceDN w:val="0"/>
        <w:spacing w:line="184" w:lineRule="exact"/>
        <w:ind w:right="-25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Модели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вытяжек</w:t>
      </w:r>
      <w:r w:rsidRPr="0063182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ез</w:t>
      </w:r>
      <w:r w:rsidRPr="0063182E">
        <w:rPr>
          <w:color w:val="000000"/>
          <w:spacing w:val="1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моторного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-1"/>
          <w:sz w:val="18"/>
          <w:szCs w:val="18"/>
          <w:lang w:val="ru-RU"/>
        </w:rPr>
        <w:t>к</w:t>
      </w:r>
      <w:r w:rsidRPr="0063182E">
        <w:rPr>
          <w:color w:val="000000"/>
          <w:sz w:val="18"/>
          <w:szCs w:val="18"/>
          <w:lang w:val="ru-RU"/>
        </w:rPr>
        <w:t>а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могут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отать   в одном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режиме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отвода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воздуха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наруж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, поэтому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они должны</w:t>
      </w:r>
      <w:r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быть</w:t>
      </w:r>
      <w:r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</w:t>
      </w:r>
      <w:r w:rsidRPr="0063182E">
        <w:rPr>
          <w:color w:val="000000"/>
          <w:spacing w:val="2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дсоединены к</w:t>
      </w:r>
      <w:r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внешней</w:t>
      </w:r>
      <w:r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1"/>
          <w:sz w:val="18"/>
          <w:szCs w:val="18"/>
          <w:lang w:val="ru-RU"/>
        </w:rPr>
        <w:t>в</w:t>
      </w:r>
      <w:r w:rsidRPr="0063182E">
        <w:rPr>
          <w:color w:val="000000"/>
          <w:sz w:val="18"/>
          <w:szCs w:val="18"/>
          <w:lang w:val="ru-RU"/>
        </w:rPr>
        <w:t>ытяжной установке</w:t>
      </w:r>
      <w:r w:rsidRPr="0063182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(не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входит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поставк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).</w:t>
      </w:r>
    </w:p>
    <w:p w:rsidR="0063182E" w:rsidRPr="0063182E" w:rsidRDefault="0063182E" w:rsidP="0063182E">
      <w:pPr>
        <w:tabs>
          <w:tab w:val="left" w:pos="1120"/>
          <w:tab w:val="left" w:pos="1520"/>
          <w:tab w:val="left" w:pos="2600"/>
          <w:tab w:val="left" w:pos="3720"/>
        </w:tabs>
        <w:autoSpaceDE w:val="0"/>
        <w:autoSpaceDN w:val="0"/>
        <w:spacing w:line="184" w:lineRule="exact"/>
        <w:ind w:right="-27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Ин</w:t>
      </w:r>
      <w:r w:rsidRPr="0063182E">
        <w:rPr>
          <w:color w:val="000000"/>
          <w:spacing w:val="1"/>
          <w:sz w:val="18"/>
          <w:szCs w:val="18"/>
          <w:lang w:val="ru-RU"/>
        </w:rPr>
        <w:t>с</w:t>
      </w:r>
      <w:r w:rsidRPr="0063182E">
        <w:rPr>
          <w:color w:val="000000"/>
          <w:sz w:val="18"/>
          <w:szCs w:val="18"/>
          <w:lang w:val="ru-RU"/>
        </w:rPr>
        <w:t>тр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к</w:t>
      </w:r>
      <w:r w:rsidRPr="0063182E">
        <w:rPr>
          <w:color w:val="000000"/>
          <w:spacing w:val="-1"/>
          <w:sz w:val="18"/>
          <w:szCs w:val="18"/>
          <w:lang w:val="ru-RU"/>
        </w:rPr>
        <w:t>ц</w:t>
      </w:r>
      <w:r w:rsidRPr="0063182E">
        <w:rPr>
          <w:color w:val="000000"/>
          <w:sz w:val="18"/>
          <w:szCs w:val="18"/>
          <w:lang w:val="ru-RU"/>
        </w:rPr>
        <w:t>ии</w:t>
      </w:r>
      <w:r w:rsidRPr="0063182E">
        <w:rPr>
          <w:color w:val="000000"/>
          <w:sz w:val="18"/>
          <w:szCs w:val="18"/>
          <w:lang w:val="ru-RU"/>
        </w:rPr>
        <w:tab/>
        <w:t>по</w:t>
      </w:r>
      <w:r w:rsidRPr="0063182E">
        <w:rPr>
          <w:color w:val="000000"/>
          <w:sz w:val="18"/>
          <w:szCs w:val="18"/>
          <w:lang w:val="ru-RU"/>
        </w:rPr>
        <w:tab/>
        <w:t>соединениям</w:t>
      </w:r>
      <w:r w:rsidRPr="0063182E">
        <w:rPr>
          <w:color w:val="000000"/>
          <w:sz w:val="18"/>
          <w:szCs w:val="18"/>
          <w:lang w:val="ru-RU"/>
        </w:rPr>
        <w:tab/>
        <w:t>поставляются</w:t>
      </w:r>
      <w:r w:rsidRPr="0063182E">
        <w:rPr>
          <w:color w:val="000000"/>
          <w:sz w:val="18"/>
          <w:szCs w:val="18"/>
          <w:lang w:val="ru-RU"/>
        </w:rPr>
        <w:tab/>
        <w:t>с периферийным</w:t>
      </w:r>
      <w:r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</w:t>
      </w:r>
      <w:r w:rsidRPr="0063182E">
        <w:rPr>
          <w:color w:val="000000"/>
          <w:spacing w:val="1"/>
          <w:sz w:val="18"/>
          <w:szCs w:val="18"/>
          <w:lang w:val="ru-RU"/>
        </w:rPr>
        <w:t>т</w:t>
      </w:r>
      <w:r w:rsidRPr="0063182E">
        <w:rPr>
          <w:color w:val="000000"/>
          <w:sz w:val="18"/>
          <w:szCs w:val="18"/>
          <w:lang w:val="ru-RU"/>
        </w:rPr>
        <w:t>яжным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узлом.</w:t>
      </w:r>
    </w:p>
    <w:p w:rsidR="00890ED3" w:rsidRPr="00EB4250" w:rsidRDefault="00890ED3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CF3116">
      <w:pPr>
        <w:autoSpaceDE w:val="0"/>
        <w:autoSpaceDN w:val="0"/>
        <w:spacing w:line="240" w:lineRule="auto"/>
        <w:ind w:right="-2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890ED3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6141BA" w:rsidRPr="000648A6" w:rsidRDefault="00660460" w:rsidP="006141BA">
      <w:pPr>
        <w:autoSpaceDE w:val="0"/>
        <w:autoSpaceDN w:val="0"/>
        <w:spacing w:line="240" w:lineRule="auto"/>
        <w:ind w:right="115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="006141BA" w:rsidRPr="006141BA">
        <w:rPr>
          <w:color w:val="000000"/>
          <w:sz w:val="18"/>
          <w:szCs w:val="18"/>
          <w:lang w:val="ru-RU"/>
        </w:rPr>
        <w:t xml:space="preserve">, </w:t>
      </w:r>
      <w:r w:rsidR="006141BA" w:rsidRPr="006141BA">
        <w:rPr>
          <w:sz w:val="18"/>
          <w:szCs w:val="18"/>
          <w:lang w:val="ru-RU"/>
        </w:rPr>
        <w:t>а также рекомендуется установить разделитель выходящего воздушного потока</w:t>
      </w:r>
      <w:r w:rsidR="000648A6" w:rsidRPr="000648A6">
        <w:rPr>
          <w:sz w:val="18"/>
          <w:szCs w:val="18"/>
          <w:lang w:val="ru-RU"/>
        </w:rPr>
        <w:t>.</w:t>
      </w:r>
    </w:p>
    <w:p w:rsidR="00660460" w:rsidRDefault="00660460" w:rsidP="00CF3116">
      <w:pPr>
        <w:autoSpaceDE w:val="0"/>
        <w:autoSpaceDN w:val="0"/>
        <w:spacing w:line="240" w:lineRule="auto"/>
        <w:ind w:right="115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="006141BA" w:rsidRPr="006141BA">
        <w:rPr>
          <w:lang w:val="ru-RU"/>
        </w:rPr>
        <w:t xml:space="preserve"> </w:t>
      </w:r>
    </w:p>
    <w:p w:rsidR="0063182E" w:rsidRPr="0063182E" w:rsidRDefault="0063182E" w:rsidP="0063182E">
      <w:pPr>
        <w:autoSpaceDE w:val="0"/>
        <w:autoSpaceDN w:val="0"/>
        <w:spacing w:before="38" w:line="276" w:lineRule="auto"/>
        <w:ind w:right="2956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Ус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63182E">
        <w:rPr>
          <w:b/>
          <w:bCs/>
          <w:color w:val="000000"/>
          <w:sz w:val="18"/>
          <w:szCs w:val="18"/>
          <w:lang w:val="ru-RU"/>
        </w:rPr>
        <w:t>ано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вк</w:t>
      </w:r>
      <w:r w:rsidRPr="0063182E">
        <w:rPr>
          <w:b/>
          <w:bCs/>
          <w:color w:val="000000"/>
          <w:sz w:val="18"/>
          <w:szCs w:val="18"/>
          <w:lang w:val="ru-RU"/>
        </w:rPr>
        <w:t>а</w:t>
      </w:r>
    </w:p>
    <w:p w:rsidR="0063182E" w:rsidRPr="0063182E" w:rsidRDefault="00F36AF9" w:rsidP="00CF3116">
      <w:pPr>
        <w:autoSpaceDE w:val="0"/>
        <w:autoSpaceDN w:val="0"/>
        <w:spacing w:before="2" w:line="276" w:lineRule="auto"/>
        <w:ind w:right="81" w:firstLine="708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rect id="_x0000_s1077" style="position:absolute;left:0;text-align:left;margin-left:219.65pt;margin-top:-10.15pt;width:184.35pt;height:10.3pt;z-index:-251607552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Расстояние</w:t>
      </w:r>
      <w:r w:rsidR="0063182E" w:rsidRPr="0063182E">
        <w:rPr>
          <w:color w:val="000000"/>
          <w:spacing w:val="3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нижней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грани 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вытяжки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над 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опорной плоскостью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под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у</w:t>
      </w:r>
      <w:r w:rsidR="0063182E" w:rsidRPr="0063182E">
        <w:rPr>
          <w:color w:val="000000"/>
          <w:sz w:val="18"/>
          <w:szCs w:val="18"/>
          <w:lang w:val="ru-RU"/>
        </w:rPr>
        <w:t>ды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 кухонной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плите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должно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быть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 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50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–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электриче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z w:val="18"/>
          <w:szCs w:val="18"/>
          <w:lang w:val="ru-RU"/>
        </w:rPr>
        <w:t>ких пли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т</w:t>
      </w:r>
      <w:r w:rsidR="0063182E" w:rsidRPr="0063182E">
        <w:rPr>
          <w:color w:val="000000"/>
          <w:sz w:val="18"/>
          <w:szCs w:val="18"/>
          <w:lang w:val="ru-RU"/>
        </w:rPr>
        <w:t>,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65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газовых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ком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инированных</w:t>
      </w:r>
      <w:r w:rsidR="0063182E" w:rsidRPr="0063182E">
        <w:rPr>
          <w:color w:val="000000"/>
          <w:spacing w:val="-1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ит.</w:t>
      </w:r>
    </w:p>
    <w:p w:rsidR="0063182E" w:rsidRPr="0063182E" w:rsidRDefault="0063182E" w:rsidP="0063182E">
      <w:pPr>
        <w:autoSpaceDE w:val="0"/>
        <w:autoSpaceDN w:val="0"/>
        <w:spacing w:line="276" w:lineRule="auto"/>
        <w:ind w:right="82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Если в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инструкциях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установке</w:t>
      </w:r>
      <w:r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газовой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плиты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 xml:space="preserve">оговорено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ь</w:t>
      </w:r>
      <w:r w:rsidRPr="0063182E">
        <w:rPr>
          <w:color w:val="000000"/>
          <w:spacing w:val="-1"/>
          <w:sz w:val="18"/>
          <w:szCs w:val="18"/>
          <w:lang w:val="ru-RU"/>
        </w:rPr>
        <w:t>ш</w:t>
      </w:r>
      <w:r w:rsidRPr="0063182E">
        <w:rPr>
          <w:color w:val="000000"/>
          <w:sz w:val="18"/>
          <w:szCs w:val="18"/>
          <w:lang w:val="ru-RU"/>
        </w:rPr>
        <w:t>ее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расстояни</w:t>
      </w:r>
      <w:r w:rsidRPr="0063182E">
        <w:rPr>
          <w:color w:val="000000"/>
          <w:spacing w:val="1"/>
          <w:sz w:val="18"/>
          <w:szCs w:val="18"/>
          <w:lang w:val="ru-RU"/>
        </w:rPr>
        <w:t>е</w:t>
      </w:r>
      <w:r w:rsidRPr="0063182E">
        <w:rPr>
          <w:color w:val="000000"/>
          <w:sz w:val="18"/>
          <w:szCs w:val="18"/>
          <w:lang w:val="ru-RU"/>
        </w:rPr>
        <w:t>,</w:t>
      </w:r>
      <w:r w:rsidRPr="0063182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то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учтите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эт</w:t>
      </w:r>
      <w:r w:rsidRPr="0063182E">
        <w:rPr>
          <w:color w:val="000000"/>
          <w:spacing w:val="1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.</w:t>
      </w:r>
    </w:p>
    <w:p w:rsidR="00450BAD" w:rsidRPr="0063182E" w:rsidRDefault="00F36AF9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rect id="_x0000_s1078" style="position:absolute;left:0;text-align:left;margin-left:15.45pt;margin-top:-10.15pt;width:184.4pt;height:10.3pt;z-index:-251605504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сна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жена дю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елями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крепления ее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бо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ьшин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с</w:t>
      </w:r>
      <w:r w:rsidR="0063182E">
        <w:rPr>
          <w:color w:val="000000"/>
          <w:sz w:val="18"/>
          <w:szCs w:val="18"/>
          <w:lang w:val="ru-RU"/>
        </w:rPr>
        <w:t>тве</w:t>
      </w:r>
      <w:r w:rsidR="0063182E">
        <w:rPr>
          <w:color w:val="000000"/>
          <w:sz w:val="18"/>
          <w:szCs w:val="18"/>
          <w:lang w:val="ru-RU"/>
        </w:rPr>
        <w:tab/>
        <w:t>стен/потолков.</w:t>
      </w:r>
      <w:r w:rsidR="0063182E">
        <w:rPr>
          <w:color w:val="000000"/>
          <w:sz w:val="18"/>
          <w:szCs w:val="18"/>
          <w:lang w:val="ru-RU"/>
        </w:rPr>
        <w:tab/>
        <w:t>Однако,</w:t>
      </w:r>
      <w:r w:rsidR="0063182E" w:rsidRPr="0063182E">
        <w:rPr>
          <w:color w:val="000000"/>
          <w:sz w:val="18"/>
          <w:szCs w:val="18"/>
          <w:lang w:val="ru-RU"/>
        </w:rPr>
        <w:t xml:space="preserve"> нео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ходимо 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ратиться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квалифи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ированному т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е</w:t>
      </w:r>
      <w:r w:rsidR="0063182E" w:rsidRPr="0063182E">
        <w:rPr>
          <w:color w:val="000000"/>
          <w:sz w:val="18"/>
          <w:szCs w:val="18"/>
          <w:lang w:val="ru-RU"/>
        </w:rPr>
        <w:t>хнику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едиться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том,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что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материалы пригодны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анного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типа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ы</w:t>
      </w:r>
      <w:r w:rsidR="0063182E" w:rsidRPr="0063182E">
        <w:rPr>
          <w:color w:val="000000"/>
          <w:sz w:val="18"/>
          <w:szCs w:val="18"/>
          <w:lang w:val="ru-RU"/>
        </w:rPr>
        <w:t>/ потолк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/потолок 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лжны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ладать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остаточн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й прочностью</w:t>
      </w:r>
      <w:r w:rsidR="0063182E" w:rsidRPr="0063182E">
        <w:rPr>
          <w:color w:val="000000"/>
          <w:spacing w:val="-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учет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м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массы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при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ор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</w:p>
    <w:p w:rsidR="006141BA" w:rsidRPr="00194886" w:rsidRDefault="006141BA" w:rsidP="00660460">
      <w:pPr>
        <w:autoSpaceDE w:val="0"/>
        <w:autoSpaceDN w:val="0"/>
        <w:spacing w:line="240" w:lineRule="auto"/>
        <w:rPr>
          <w:b/>
          <w:color w:val="000000"/>
          <w:sz w:val="18"/>
          <w:szCs w:val="18"/>
          <w:lang w:val="ru-RU"/>
        </w:rPr>
      </w:pPr>
    </w:p>
    <w:p w:rsidR="006141BA" w:rsidRPr="00194886" w:rsidRDefault="006141BA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lastRenderedPageBreak/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CF3116" w:rsidP="00CF3116">
      <w:pPr>
        <w:tabs>
          <w:tab w:val="left" w:pos="709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6141BA">
        <w:rPr>
          <w:color w:val="000000"/>
          <w:sz w:val="18"/>
          <w:szCs w:val="18"/>
          <w:lang w:val="ru-RU"/>
        </w:rPr>
        <w:tab/>
      </w:r>
      <w:r w:rsidR="00660460" w:rsidRPr="005027E1">
        <w:rPr>
          <w:color w:val="000000"/>
          <w:sz w:val="18"/>
          <w:szCs w:val="18"/>
          <w:lang w:val="ru-RU"/>
        </w:rPr>
        <w:t>Напряжение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должно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овать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напряжени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 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бличке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и</w:t>
      </w:r>
      <w:r w:rsidR="00660460" w:rsidRPr="005027E1">
        <w:rPr>
          <w:color w:val="000000"/>
          <w:sz w:val="18"/>
          <w:szCs w:val="18"/>
          <w:lang w:val="ru-RU"/>
        </w:rPr>
        <w:t xml:space="preserve">х </w:t>
      </w:r>
      <w:r w:rsidR="00660460"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данны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х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кото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="00660460" w:rsidRPr="005027E1">
        <w:rPr>
          <w:color w:val="000000"/>
          <w:sz w:val="18"/>
          <w:szCs w:val="18"/>
          <w:lang w:val="ru-RU"/>
        </w:rPr>
        <w:t xml:space="preserve">размещена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внутри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Если 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вытяжка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вилко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й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т</w:t>
      </w:r>
      <w:r w:rsidR="00660460" w:rsidRPr="005027E1">
        <w:rPr>
          <w:color w:val="000000"/>
          <w:sz w:val="18"/>
          <w:szCs w:val="18"/>
          <w:lang w:val="ru-RU"/>
        </w:rPr>
        <w:t xml:space="preserve">е 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вытяжку 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 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пс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 xml:space="preserve">ьному 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разъем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у</w:t>
      </w:r>
      <w:r w:rsidR="00660460"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ей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твующим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правил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м,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который 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долж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н быть </w:t>
      </w:r>
      <w:r w:rsidR="00660460"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расположен 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 </w:t>
      </w:r>
      <w:r w:rsidR="00660460"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легкод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 xml:space="preserve">тупном 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что </w:t>
      </w:r>
      <w:r w:rsidR="00660460"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можно сделать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после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ус</w:t>
      </w:r>
      <w:r w:rsidR="00660460" w:rsidRPr="005027E1">
        <w:rPr>
          <w:color w:val="000000"/>
          <w:sz w:val="18"/>
          <w:szCs w:val="18"/>
          <w:lang w:val="ru-RU"/>
        </w:rPr>
        <w:t>тановки.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Если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же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ытяжка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на вилкой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(прямое</w:t>
      </w:r>
      <w:r w:rsidR="00660460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подключения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сети),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или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штеп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ьный разъем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распол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жен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доступном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также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то </w:t>
      </w:r>
      <w:r w:rsidR="00660460"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п</w:t>
      </w:r>
      <w:r w:rsidR="00660460" w:rsidRPr="005027E1">
        <w:rPr>
          <w:color w:val="000000"/>
          <w:sz w:val="18"/>
          <w:szCs w:val="18"/>
          <w:lang w:val="ru-RU"/>
        </w:rPr>
        <w:t xml:space="preserve">ользуйте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надлежащий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двухпол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ю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ный выключател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ь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еспечивающий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полное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размыкание</w:t>
      </w:r>
      <w:r w:rsidR="00660460"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при   </w:t>
      </w:r>
      <w:r w:rsidR="00660460"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возникнове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н</w:t>
      </w:r>
      <w:r w:rsidR="00660460" w:rsidRPr="005027E1">
        <w:rPr>
          <w:color w:val="000000"/>
          <w:sz w:val="18"/>
          <w:szCs w:val="18"/>
          <w:lang w:val="ru-RU"/>
        </w:rPr>
        <w:t xml:space="preserve">ии  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условий   </w:t>
      </w:r>
      <w:r w:rsidR="00660460"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3-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="00660460" w:rsidRPr="005027E1">
        <w:rPr>
          <w:color w:val="000000"/>
          <w:sz w:val="18"/>
          <w:szCs w:val="18"/>
          <w:lang w:val="ru-RU"/>
        </w:rPr>
        <w:t>категории,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соответствии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инструкци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ми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установк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F36AF9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F36AF9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rect id="_x0000_s1046" style="position:absolute;left:0;text-align:left;margin-left:15.45pt;margin-top:.15pt;width:184.4pt;height:10.3pt;z-index:-251628032;mso-position-horizontal-relative:page" o:allowincell="f" fillcolor="#fefefe" stroked="f">
            <v:path arrowok="t"/>
            <w10:wrap anchorx="page"/>
          </v:rect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DE616A" w:rsidRPr="005027E1" w:rsidRDefault="00DE616A" w:rsidP="00CF3116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DE616A" w:rsidRPr="00EB4250" w:rsidRDefault="00DE616A" w:rsidP="00DE616A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</w:p>
    <w:p w:rsidR="0063182E" w:rsidRPr="00E23171" w:rsidRDefault="00A10CB1" w:rsidP="007930A5">
      <w:pPr>
        <w:autoSpaceDE w:val="0"/>
        <w:autoSpaceDN w:val="0"/>
        <w:spacing w:line="240" w:lineRule="auto"/>
        <w:rPr>
          <w:sz w:val="18"/>
          <w:szCs w:val="18"/>
        </w:rPr>
      </w:pPr>
      <w:r w:rsidRPr="00A10CB1">
        <w:rPr>
          <w:noProof/>
          <w:sz w:val="18"/>
          <w:szCs w:val="18"/>
        </w:rPr>
        <w:drawing>
          <wp:inline distT="0" distB="0" distL="0" distR="0">
            <wp:extent cx="1919478" cy="982262"/>
            <wp:effectExtent l="19050" t="0" r="4572" b="0"/>
            <wp:docPr id="4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36" cy="98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2E" w:rsidRPr="00EB4250" w:rsidRDefault="0063182E" w:rsidP="007930A5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5A6975" w:rsidRPr="005A6975" w:rsidRDefault="005A6975" w:rsidP="005A6975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A6975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5A6975">
        <w:rPr>
          <w:sz w:val="18"/>
          <w:szCs w:val="18"/>
          <w:lang w:val="en-US"/>
        </w:rPr>
        <w:t>c</w:t>
      </w:r>
      <w:r w:rsidRPr="005A6975">
        <w:rPr>
          <w:sz w:val="18"/>
          <w:szCs w:val="18"/>
          <w:lang w:val="ru-RU"/>
        </w:rPr>
        <w:t xml:space="preserve">овмещенного переключателя </w:t>
      </w:r>
    </w:p>
    <w:p w:rsidR="005A6975" w:rsidRPr="005A6975" w:rsidRDefault="005A6975" w:rsidP="005A697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A6975">
        <w:rPr>
          <w:sz w:val="18"/>
          <w:szCs w:val="18"/>
          <w:lang w:val="ru-RU"/>
        </w:rPr>
        <w:t xml:space="preserve">- Кнопки "-" и "+" – служат для регулировки скорости вентилятора от 1 до </w:t>
      </w:r>
      <w:r w:rsidR="00FC66B4" w:rsidRPr="00FC66B4">
        <w:rPr>
          <w:sz w:val="18"/>
          <w:szCs w:val="18"/>
          <w:lang w:val="ru-RU"/>
        </w:rPr>
        <w:t>3</w:t>
      </w:r>
      <w:r w:rsidRPr="005A6975">
        <w:rPr>
          <w:sz w:val="18"/>
          <w:szCs w:val="18"/>
          <w:lang w:val="ru-RU"/>
        </w:rPr>
        <w:t>,</w:t>
      </w:r>
    </w:p>
    <w:p w:rsidR="005A6975" w:rsidRPr="005A6975" w:rsidRDefault="005A6975" w:rsidP="005A697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A6975">
        <w:rPr>
          <w:sz w:val="18"/>
          <w:szCs w:val="18"/>
          <w:lang w:val="ru-RU"/>
        </w:rPr>
        <w:t>- Кнопка "+" – нажатие увеличивает скорость работы вентилятора</w:t>
      </w:r>
    </w:p>
    <w:p w:rsidR="005A6975" w:rsidRPr="005A6975" w:rsidRDefault="005A6975" w:rsidP="005A697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A6975">
        <w:rPr>
          <w:sz w:val="18"/>
          <w:szCs w:val="18"/>
          <w:lang w:val="ru-RU"/>
        </w:rPr>
        <w:t xml:space="preserve">- Кнопка "-"  - нажатие снижает скорость работы вентилятора, </w:t>
      </w:r>
    </w:p>
    <w:p w:rsidR="005A6975" w:rsidRPr="005A6975" w:rsidRDefault="005A6975" w:rsidP="005A697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A6975">
        <w:rPr>
          <w:sz w:val="18"/>
          <w:szCs w:val="18"/>
          <w:lang w:val="ru-RU"/>
        </w:rPr>
        <w:t>- Кнопка часов (</w:t>
      </w:r>
      <w:proofErr w:type="spellStart"/>
      <w:r w:rsidRPr="005A6975">
        <w:rPr>
          <w:sz w:val="18"/>
          <w:szCs w:val="18"/>
        </w:rPr>
        <w:t>Timer</w:t>
      </w:r>
      <w:proofErr w:type="spellEnd"/>
      <w:r w:rsidRPr="005A6975">
        <w:rPr>
          <w:sz w:val="18"/>
          <w:szCs w:val="18"/>
          <w:lang w:val="ru-RU"/>
        </w:rPr>
        <w:t xml:space="preserve">) </w:t>
      </w:r>
      <w:r w:rsidRPr="005A6975">
        <w:rPr>
          <w:sz w:val="18"/>
          <w:szCs w:val="18"/>
        </w:rPr>
        <w:t>T</w:t>
      </w:r>
      <w:r w:rsidRPr="005A6975">
        <w:rPr>
          <w:sz w:val="18"/>
          <w:szCs w:val="18"/>
          <w:lang w:val="ru-RU"/>
        </w:rPr>
        <w:t xml:space="preserve"> – дает возможность запрограммировать время отключения работы вентилятора</w:t>
      </w:r>
    </w:p>
    <w:p w:rsidR="005A6975" w:rsidRPr="005A6975" w:rsidRDefault="005A6975" w:rsidP="005A697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A6975">
        <w:rPr>
          <w:sz w:val="18"/>
          <w:szCs w:val="18"/>
          <w:lang w:val="ru-RU"/>
        </w:rPr>
        <w:t>- Кнопка освещения "</w:t>
      </w:r>
      <w:r w:rsidRPr="005A6975">
        <w:rPr>
          <w:sz w:val="18"/>
          <w:szCs w:val="18"/>
        </w:rPr>
        <w:t>L</w:t>
      </w:r>
      <w:r w:rsidRPr="005A6975">
        <w:rPr>
          <w:sz w:val="18"/>
          <w:szCs w:val="18"/>
          <w:lang w:val="ru-RU"/>
        </w:rPr>
        <w:t>" – включает и выключает освещение в вытяжке, независимо от работы вентилятора.</w:t>
      </w:r>
    </w:p>
    <w:p w:rsidR="00E23171" w:rsidRPr="00E23171" w:rsidRDefault="00E23171" w:rsidP="00E23171">
      <w:pPr>
        <w:autoSpaceDE w:val="0"/>
        <w:autoSpaceDN w:val="0"/>
        <w:spacing w:line="240" w:lineRule="auto"/>
        <w:ind w:right="1690"/>
        <w:rPr>
          <w:color w:val="000000"/>
          <w:lang w:val="ru-RU"/>
        </w:rPr>
      </w:pPr>
      <w:r w:rsidRPr="00E23171">
        <w:rPr>
          <w:b/>
          <w:bCs/>
          <w:color w:val="000000"/>
          <w:lang w:val="ru-RU"/>
        </w:rPr>
        <w:t>Про</w:t>
      </w:r>
      <w:r w:rsidRPr="00E23171">
        <w:rPr>
          <w:b/>
          <w:bCs/>
          <w:color w:val="000000"/>
          <w:spacing w:val="-1"/>
          <w:lang w:val="ru-RU"/>
        </w:rPr>
        <w:t>г</w:t>
      </w:r>
      <w:r w:rsidRPr="00E23171">
        <w:rPr>
          <w:b/>
          <w:bCs/>
          <w:color w:val="000000"/>
          <w:lang w:val="ru-RU"/>
        </w:rPr>
        <w:t>раммирован</w:t>
      </w:r>
      <w:r w:rsidRPr="00E23171">
        <w:rPr>
          <w:b/>
          <w:bCs/>
          <w:color w:val="000000"/>
          <w:spacing w:val="-1"/>
          <w:lang w:val="ru-RU"/>
        </w:rPr>
        <w:t>и</w:t>
      </w:r>
      <w:r w:rsidRPr="00E23171">
        <w:rPr>
          <w:b/>
          <w:bCs/>
          <w:color w:val="000000"/>
          <w:lang w:val="ru-RU"/>
        </w:rPr>
        <w:t>е</w:t>
      </w:r>
      <w:r w:rsidRPr="00E23171">
        <w:rPr>
          <w:b/>
          <w:bCs/>
          <w:color w:val="000000"/>
          <w:spacing w:val="-11"/>
          <w:lang w:val="ru-RU"/>
        </w:rPr>
        <w:t xml:space="preserve"> </w:t>
      </w:r>
      <w:r w:rsidRPr="00E23171">
        <w:rPr>
          <w:b/>
          <w:bCs/>
          <w:color w:val="000000"/>
          <w:lang w:val="ru-RU"/>
        </w:rPr>
        <w:t>скорос</w:t>
      </w:r>
      <w:r w:rsidRPr="00E23171">
        <w:rPr>
          <w:b/>
          <w:bCs/>
          <w:color w:val="000000"/>
          <w:spacing w:val="-1"/>
          <w:lang w:val="ru-RU"/>
        </w:rPr>
        <w:t>т</w:t>
      </w:r>
      <w:r w:rsidRPr="00E23171">
        <w:rPr>
          <w:b/>
          <w:bCs/>
          <w:color w:val="000000"/>
          <w:lang w:val="ru-RU"/>
        </w:rPr>
        <w:t>и</w:t>
      </w:r>
    </w:p>
    <w:p w:rsidR="00E23171" w:rsidRPr="00E23171" w:rsidRDefault="00E23171" w:rsidP="00E23171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</w:p>
    <w:p w:rsidR="00E23171" w:rsidRPr="00E23171" w:rsidRDefault="00E23171" w:rsidP="00E23171">
      <w:pPr>
        <w:autoSpaceDE w:val="0"/>
        <w:autoSpaceDN w:val="0"/>
        <w:spacing w:line="240" w:lineRule="auto"/>
        <w:ind w:firstLine="708"/>
        <w:rPr>
          <w:sz w:val="18"/>
          <w:szCs w:val="18"/>
          <w:lang w:val="ru-RU"/>
        </w:rPr>
      </w:pPr>
      <w:r w:rsidRPr="00E23171">
        <w:rPr>
          <w:sz w:val="18"/>
          <w:szCs w:val="18"/>
          <w:lang w:val="ru-RU"/>
        </w:rPr>
        <w:t>Функция программы (Кнопка программирования времени отключения вытяжки);</w:t>
      </w:r>
    </w:p>
    <w:p w:rsidR="00E23171" w:rsidRPr="00E23171" w:rsidRDefault="00E23171" w:rsidP="00E2317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E23171">
        <w:rPr>
          <w:sz w:val="18"/>
          <w:szCs w:val="18"/>
          <w:lang w:val="ru-RU"/>
        </w:rPr>
        <w:t xml:space="preserve">- </w:t>
      </w:r>
      <w:proofErr w:type="spellStart"/>
      <w:r w:rsidRPr="00E23171">
        <w:rPr>
          <w:sz w:val="18"/>
          <w:szCs w:val="18"/>
        </w:rPr>
        <w:t>Timer</w:t>
      </w:r>
      <w:proofErr w:type="spellEnd"/>
      <w:r w:rsidRPr="00E23171">
        <w:rPr>
          <w:sz w:val="18"/>
          <w:szCs w:val="18"/>
          <w:lang w:val="ru-RU"/>
        </w:rPr>
        <w:t>: существует возможность запрограммировать автоматическое отключение вентилятора вытяжки в любое выбранное тобой время в границах от 10 до 90 минут с 10-ти минутным временным интервалом.</w:t>
      </w:r>
    </w:p>
    <w:p w:rsidR="00E23171" w:rsidRPr="00E23171" w:rsidRDefault="00E23171" w:rsidP="00E2317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E23171">
        <w:rPr>
          <w:sz w:val="18"/>
          <w:szCs w:val="18"/>
          <w:lang w:val="ru-RU"/>
        </w:rPr>
        <w:t>– Чтобы включить эту функцию программирования необходимо включить вентилятор вытяжки кнопкой “+” на требуемый режим, а затем нажать кнопку программирования времени отключения вентилятора.</w:t>
      </w:r>
    </w:p>
    <w:p w:rsidR="00E23171" w:rsidRPr="00E23171" w:rsidRDefault="00E23171" w:rsidP="00E2317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E23171">
        <w:rPr>
          <w:sz w:val="18"/>
          <w:szCs w:val="18"/>
          <w:lang w:val="ru-RU"/>
        </w:rPr>
        <w:t>На панели появится мигающая цифра 0, информирующая нас о начале программирования времени.</w:t>
      </w:r>
    </w:p>
    <w:p w:rsidR="00E23171" w:rsidRPr="00E23171" w:rsidRDefault="00E23171" w:rsidP="00E2317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E23171">
        <w:rPr>
          <w:sz w:val="18"/>
          <w:szCs w:val="18"/>
          <w:lang w:val="ru-RU"/>
        </w:rPr>
        <w:t>– Набрать время автоматического отключения вентилятора используя кнопку ‘’+‘’, принимая во внимание то, что указанная на панели цифра, умноженная на 10-ти минутный временной интервал соответствует времени позднего отключения вентилятора вытяжки (напр. цифра 1=10 мин, цифра 2=20 мин, цифра 3=30 мин, и т.д.)</w:t>
      </w:r>
    </w:p>
    <w:p w:rsidR="00E23171" w:rsidRPr="00E23171" w:rsidRDefault="00E23171" w:rsidP="00E2317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E23171">
        <w:rPr>
          <w:sz w:val="18"/>
          <w:szCs w:val="18"/>
          <w:lang w:val="ru-RU"/>
        </w:rPr>
        <w:t xml:space="preserve">– Выбрав необходимый интервал времени позднего отключения, необходимо подтвердить выбор повторным нажатием кнопки программирования времени отключения вытяжки, панель перестанет мигать и покажет нам ранее выбранный режим, а мигающая точка при режиме будет </w:t>
      </w:r>
      <w:r w:rsidRPr="00E23171">
        <w:rPr>
          <w:sz w:val="18"/>
          <w:szCs w:val="18"/>
          <w:lang w:val="ru-RU"/>
        </w:rPr>
        <w:lastRenderedPageBreak/>
        <w:t>отсчитывать оставшееся время до отключения вентилятора вытяжки. Отключить функцию автоматического выключения вентилятора, можно путем нажатия кнопки таймера отключения вытяжки во время отсчета оставшегося до отключения времени.</w:t>
      </w:r>
    </w:p>
    <w:p w:rsidR="00E23171" w:rsidRPr="00E23171" w:rsidRDefault="00E23171" w:rsidP="00E2317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E23171">
        <w:rPr>
          <w:b/>
          <w:sz w:val="18"/>
          <w:szCs w:val="18"/>
          <w:u w:val="single"/>
          <w:lang w:val="ru-RU"/>
        </w:rPr>
        <w:t>Внимание</w:t>
      </w:r>
      <w:r w:rsidRPr="00E23171">
        <w:rPr>
          <w:sz w:val="18"/>
          <w:szCs w:val="18"/>
          <w:lang w:val="ru-RU"/>
        </w:rPr>
        <w:t>: Включение функции автоматического выключения (</w:t>
      </w:r>
      <w:proofErr w:type="spellStart"/>
      <w:r w:rsidRPr="00E23171">
        <w:rPr>
          <w:sz w:val="18"/>
          <w:szCs w:val="18"/>
        </w:rPr>
        <w:t>Timer</w:t>
      </w:r>
      <w:proofErr w:type="spellEnd"/>
      <w:r>
        <w:rPr>
          <w:sz w:val="18"/>
          <w:szCs w:val="18"/>
          <w:lang w:val="ru-RU"/>
        </w:rPr>
        <w:t>), необходимо выполнить</w:t>
      </w:r>
      <w:r w:rsidRPr="00E23171">
        <w:rPr>
          <w:sz w:val="18"/>
          <w:szCs w:val="18"/>
          <w:lang w:val="ru-RU"/>
        </w:rPr>
        <w:t xml:space="preserve"> в течении 20 секунд, в ином случае, когда не будет выполнено данное действие, вытяжка перейдет в автоматический режим нормальной работы.</w:t>
      </w:r>
    </w:p>
    <w:p w:rsidR="00DE616A" w:rsidRPr="005027E1" w:rsidRDefault="00F36AF9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F36AF9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F36AF9"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CF3116" w:rsidP="00CF3116">
      <w:pPr>
        <w:tabs>
          <w:tab w:val="left" w:pos="709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6141BA">
        <w:rPr>
          <w:color w:val="000000"/>
          <w:sz w:val="18"/>
          <w:szCs w:val="18"/>
          <w:lang w:val="ru-RU"/>
        </w:rPr>
        <w:tab/>
      </w:r>
      <w:r w:rsidR="00DE616A" w:rsidRPr="005027E1">
        <w:rPr>
          <w:color w:val="000000"/>
          <w:sz w:val="18"/>
          <w:szCs w:val="18"/>
          <w:lang w:val="ru-RU"/>
        </w:rPr>
        <w:t>Вытяжка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должна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подвергаться част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о</w:t>
      </w:r>
      <w:r w:rsidR="00DE616A" w:rsidRPr="005027E1">
        <w:rPr>
          <w:color w:val="000000"/>
          <w:sz w:val="18"/>
          <w:szCs w:val="18"/>
          <w:lang w:val="ru-RU"/>
        </w:rPr>
        <w:t>й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очистке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как</w:t>
      </w:r>
      <w:r w:rsidR="00DE616A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внутри, так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сна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р</w:t>
      </w:r>
      <w:r w:rsidR="00DE616A" w:rsidRPr="005027E1">
        <w:rPr>
          <w:color w:val="000000"/>
          <w:sz w:val="18"/>
          <w:szCs w:val="18"/>
          <w:lang w:val="ru-RU"/>
        </w:rPr>
        <w:t>ужи (по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к</w:t>
      </w:r>
      <w:r w:rsidR="00DE616A" w:rsidRPr="005027E1">
        <w:rPr>
          <w:color w:val="000000"/>
          <w:sz w:val="18"/>
          <w:szCs w:val="18"/>
          <w:lang w:val="ru-RU"/>
        </w:rPr>
        <w:t>райней мере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color w:val="000000"/>
          <w:sz w:val="18"/>
          <w:szCs w:val="18"/>
          <w:lang w:val="ru-RU"/>
        </w:rPr>
        <w:t>ой</w:t>
      </w:r>
      <w:r w:rsidR="00DE616A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же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периодичностью, что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уход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за</w:t>
      </w:r>
      <w:r w:rsidR="00DE616A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 xml:space="preserve">фильтрами 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дл</w:t>
      </w:r>
      <w:r w:rsidR="00DE616A" w:rsidRPr="005027E1">
        <w:rPr>
          <w:color w:val="000000"/>
          <w:sz w:val="18"/>
          <w:szCs w:val="18"/>
          <w:lang w:val="ru-RU"/>
        </w:rPr>
        <w:t>я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задерж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к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жира).</w:t>
      </w:r>
      <w:r w:rsidR="00DE616A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Для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="00DE616A" w:rsidRPr="005027E1">
        <w:rPr>
          <w:color w:val="000000"/>
          <w:sz w:val="18"/>
          <w:szCs w:val="18"/>
          <w:lang w:val="ru-RU"/>
        </w:rPr>
        <w:t>спе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ц</w:t>
      </w:r>
      <w:r w:rsidR="00DE616A" w:rsidRPr="005027E1">
        <w:rPr>
          <w:color w:val="000000"/>
          <w:sz w:val="18"/>
          <w:szCs w:val="18"/>
          <w:lang w:val="ru-RU"/>
        </w:rPr>
        <w:t>иальную</w:t>
      </w:r>
      <w:r w:rsidR="00DE616A" w:rsidRPr="005027E1">
        <w:rPr>
          <w:color w:val="000000"/>
          <w:sz w:val="18"/>
          <w:szCs w:val="18"/>
          <w:lang w:val="ru-RU"/>
        </w:rPr>
        <w:tab/>
        <w:t>тряпк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у</w:t>
      </w:r>
      <w:r w:rsidR="00DE616A" w:rsidRPr="005027E1">
        <w:rPr>
          <w:color w:val="000000"/>
          <w:sz w:val="18"/>
          <w:szCs w:val="18"/>
          <w:lang w:val="ru-RU"/>
        </w:rPr>
        <w:t>,</w:t>
      </w:r>
      <w:r w:rsidR="00DE616A"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моющим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средс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color w:val="000000"/>
          <w:sz w:val="18"/>
          <w:szCs w:val="18"/>
          <w:lang w:val="ru-RU"/>
        </w:rPr>
        <w:t>вом. Не</w:t>
      </w:r>
      <w:r w:rsidR="00DE616A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применяйте средств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а</w:t>
      </w:r>
      <w:r w:rsidR="00DE616A" w:rsidRPr="005027E1">
        <w:rPr>
          <w:color w:val="000000"/>
          <w:sz w:val="18"/>
          <w:szCs w:val="18"/>
          <w:lang w:val="ru-RU"/>
        </w:rPr>
        <w:t>,</w:t>
      </w:r>
      <w:r w:rsidR="00DE616A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со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д</w:t>
      </w:r>
      <w:r w:rsidR="00DE616A" w:rsidRPr="005027E1">
        <w:rPr>
          <w:color w:val="000000"/>
          <w:sz w:val="18"/>
          <w:szCs w:val="18"/>
          <w:lang w:val="ru-RU"/>
        </w:rPr>
        <w:t>ерж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а</w:t>
      </w:r>
      <w:r w:rsidR="00DE616A" w:rsidRPr="005027E1">
        <w:rPr>
          <w:color w:val="000000"/>
          <w:sz w:val="18"/>
          <w:szCs w:val="18"/>
          <w:lang w:val="ru-RU"/>
        </w:rPr>
        <w:t>щие</w:t>
      </w:r>
      <w:r w:rsidR="00DE616A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а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б</w:t>
      </w:r>
      <w:r w:rsidR="00DE616A" w:rsidRPr="005027E1">
        <w:rPr>
          <w:color w:val="000000"/>
          <w:sz w:val="18"/>
          <w:szCs w:val="18"/>
          <w:lang w:val="ru-RU"/>
        </w:rPr>
        <w:t>разивные</w:t>
      </w:r>
      <w:r w:rsidR="00DE616A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4645B" w:rsidRPr="00FD1F70" w:rsidRDefault="00DE616A" w:rsidP="00FD1F7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FD1F70" w:rsidRPr="002A626C" w:rsidRDefault="00FD1F7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CF3116" w:rsidRPr="006141BA" w:rsidRDefault="00DE616A" w:rsidP="00DE616A">
      <w:pPr>
        <w:autoSpaceDE w:val="0"/>
        <w:autoSpaceDN w:val="0"/>
        <w:spacing w:line="240" w:lineRule="auto"/>
        <w:ind w:right="81"/>
        <w:rPr>
          <w:b/>
          <w:bCs/>
          <w:color w:val="000000"/>
          <w:w w:val="99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</w:p>
    <w:p w:rsidR="00DE616A" w:rsidRPr="005027E1" w:rsidRDefault="00DE616A" w:rsidP="00CF3116">
      <w:pPr>
        <w:autoSpaceDE w:val="0"/>
        <w:autoSpaceDN w:val="0"/>
        <w:spacing w:line="240" w:lineRule="auto"/>
        <w:ind w:right="81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CF3116">
      <w:pPr>
        <w:autoSpaceDE w:val="0"/>
        <w:autoSpaceDN w:val="0"/>
        <w:spacing w:line="240" w:lineRule="auto"/>
        <w:ind w:firstLine="708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194886" w:rsidRPr="00FD1F70" w:rsidRDefault="00DE616A" w:rsidP="00194886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9860FD" w:rsidRPr="005027E1" w:rsidRDefault="009860FD" w:rsidP="009860FD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noProof/>
          <w:sz w:val="18"/>
          <w:szCs w:val="18"/>
        </w:rPr>
        <w:drawing>
          <wp:anchor distT="0" distB="0" distL="114300" distR="114300" simplePos="0" relativeHeight="251717120" behindDoc="1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20955</wp:posOffset>
            </wp:positionV>
            <wp:extent cx="1646555" cy="1835785"/>
            <wp:effectExtent l="19050" t="0" r="0" b="0"/>
            <wp:wrapTight wrapText="bothSides">
              <wp:wrapPolygon edited="0">
                <wp:start x="-250" y="0"/>
                <wp:lineTo x="-250" y="21294"/>
                <wp:lineTo x="21492" y="21294"/>
                <wp:lineTo x="21492" y="0"/>
                <wp:lineTo x="-250" y="0"/>
              </wp:wrapPolygon>
            </wp:wrapTight>
            <wp:docPr id="8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310" t="15071" r="15886" b="23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7DB">
        <w:rPr>
          <w:sz w:val="18"/>
          <w:szCs w:val="18"/>
          <w:lang w:val="ru-RU"/>
        </w:rPr>
        <w:t xml:space="preserve"> 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Система подсветки состоит из двух галогенных лампочек мощностью 20 Вт.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a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b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Заменить лампочку. 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c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FD1F70" w:rsidRPr="00FD1F70" w:rsidRDefault="00FD1F70" w:rsidP="00FD1F70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FD1F70">
        <w:rPr>
          <w:rFonts w:ascii="Times New Roman" w:hAnsi="Times New Roman" w:cs="Times New Roman"/>
          <w:b/>
          <w:sz w:val="18"/>
          <w:szCs w:val="18"/>
          <w:lang w:val="ru-RU"/>
        </w:rPr>
        <w:t>Внимание</w:t>
      </w:r>
      <w:r w:rsidRPr="00FD1F70">
        <w:rPr>
          <w:rFonts w:ascii="Times New Roman" w:hAnsi="Times New Roman" w:cs="Times New Roman"/>
          <w:sz w:val="18"/>
          <w:szCs w:val="18"/>
          <w:lang w:val="ru-RU"/>
        </w:rPr>
        <w:t>: Замена галогенных лампочек производится после полного остывания!</w:t>
      </w:r>
    </w:p>
    <w:p w:rsidR="00FD1F70" w:rsidRPr="00FD1F70" w:rsidRDefault="00FD1F70" w:rsidP="00FD1F70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FD1F70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194886" w:rsidRPr="00FD1F70" w:rsidRDefault="00FD1F70" w:rsidP="00FD1F70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FD1F70">
        <w:rPr>
          <w:rFonts w:ascii="Times New Roman" w:hAnsi="Times New Roman" w:cs="Times New Roman"/>
          <w:sz w:val="18"/>
          <w:szCs w:val="18"/>
          <w:lang w:val="ru-RU"/>
        </w:rPr>
        <w:t>Осторожно: Во время пользования освещением запрещается прикасаться к лампочке, потому что стекло лампочки нагревается.</w:t>
      </w:r>
    </w:p>
    <w:p w:rsidR="00194886" w:rsidRPr="00ED48C6" w:rsidRDefault="00194886" w:rsidP="00194886">
      <w:pPr>
        <w:autoSpaceDE w:val="0"/>
        <w:autoSpaceDN w:val="0"/>
        <w:spacing w:line="240" w:lineRule="auto"/>
        <w:ind w:right="73"/>
        <w:rPr>
          <w:color w:val="000000"/>
          <w:sz w:val="18"/>
          <w:szCs w:val="18"/>
          <w:lang w:val="ru-RU"/>
        </w:rPr>
      </w:pPr>
      <w:r w:rsidRPr="00194886">
        <w:rPr>
          <w:color w:val="000000"/>
          <w:sz w:val="18"/>
          <w:szCs w:val="18"/>
          <w:lang w:val="ru-RU"/>
        </w:rPr>
        <w:t>Если</w:t>
      </w:r>
      <w:r w:rsidRPr="00194886">
        <w:rPr>
          <w:color w:val="000000"/>
          <w:spacing w:val="3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система</w:t>
      </w:r>
      <w:r w:rsidRPr="00194886">
        <w:rPr>
          <w:color w:val="000000"/>
          <w:spacing w:val="2"/>
          <w:sz w:val="18"/>
          <w:szCs w:val="18"/>
          <w:lang w:val="ru-RU"/>
        </w:rPr>
        <w:t xml:space="preserve"> </w:t>
      </w:r>
      <w:r w:rsidRPr="00194886">
        <w:rPr>
          <w:color w:val="000000"/>
          <w:spacing w:val="-1"/>
          <w:sz w:val="18"/>
          <w:szCs w:val="18"/>
          <w:lang w:val="ru-RU"/>
        </w:rPr>
        <w:t>п</w:t>
      </w:r>
      <w:r w:rsidRPr="00194886">
        <w:rPr>
          <w:color w:val="000000"/>
          <w:sz w:val="18"/>
          <w:szCs w:val="18"/>
          <w:lang w:val="ru-RU"/>
        </w:rPr>
        <w:t>одсветки</w:t>
      </w:r>
      <w:r w:rsidRPr="00194886">
        <w:rPr>
          <w:color w:val="000000"/>
          <w:spacing w:val="1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не</w:t>
      </w:r>
      <w:r w:rsidRPr="00194886">
        <w:rPr>
          <w:color w:val="000000"/>
          <w:spacing w:val="5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р</w:t>
      </w:r>
      <w:r w:rsidRPr="00194886">
        <w:rPr>
          <w:color w:val="000000"/>
          <w:spacing w:val="-1"/>
          <w:sz w:val="18"/>
          <w:szCs w:val="18"/>
          <w:lang w:val="ru-RU"/>
        </w:rPr>
        <w:t>аб</w:t>
      </w:r>
      <w:r w:rsidRPr="00194886">
        <w:rPr>
          <w:color w:val="000000"/>
          <w:sz w:val="18"/>
          <w:szCs w:val="18"/>
          <w:lang w:val="ru-RU"/>
        </w:rPr>
        <w:t>отает, проверьте корректную ус</w:t>
      </w:r>
      <w:r w:rsidRPr="00194886">
        <w:rPr>
          <w:color w:val="000000"/>
          <w:spacing w:val="-1"/>
          <w:sz w:val="18"/>
          <w:szCs w:val="18"/>
          <w:lang w:val="ru-RU"/>
        </w:rPr>
        <w:t>т</w:t>
      </w:r>
      <w:r w:rsidRPr="00194886">
        <w:rPr>
          <w:color w:val="000000"/>
          <w:sz w:val="18"/>
          <w:szCs w:val="18"/>
          <w:lang w:val="ru-RU"/>
        </w:rPr>
        <w:t>ановку</w:t>
      </w:r>
      <w:r w:rsidRPr="00194886">
        <w:rPr>
          <w:color w:val="000000"/>
          <w:spacing w:val="1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ламп</w:t>
      </w:r>
      <w:r w:rsidRPr="00194886">
        <w:rPr>
          <w:color w:val="000000"/>
          <w:spacing w:val="4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в</w:t>
      </w:r>
      <w:r w:rsidRPr="00194886">
        <w:rPr>
          <w:color w:val="000000"/>
          <w:spacing w:val="6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гн</w:t>
      </w:r>
      <w:r w:rsidRPr="00194886">
        <w:rPr>
          <w:color w:val="000000"/>
          <w:spacing w:val="2"/>
          <w:sz w:val="18"/>
          <w:szCs w:val="18"/>
          <w:lang w:val="ru-RU"/>
        </w:rPr>
        <w:t>е</w:t>
      </w:r>
      <w:r w:rsidRPr="00194886">
        <w:rPr>
          <w:color w:val="000000"/>
          <w:sz w:val="18"/>
          <w:szCs w:val="18"/>
          <w:lang w:val="ru-RU"/>
        </w:rPr>
        <w:t>зда</w:t>
      </w:r>
      <w:r w:rsidRPr="00194886">
        <w:rPr>
          <w:color w:val="000000"/>
          <w:spacing w:val="1"/>
          <w:sz w:val="18"/>
          <w:szCs w:val="18"/>
          <w:lang w:val="ru-RU"/>
        </w:rPr>
        <w:t>х</w:t>
      </w:r>
      <w:r w:rsidRPr="00194886">
        <w:rPr>
          <w:color w:val="000000"/>
          <w:sz w:val="18"/>
          <w:szCs w:val="18"/>
          <w:lang w:val="ru-RU"/>
        </w:rPr>
        <w:t>,</w:t>
      </w:r>
      <w:r w:rsidRPr="00194886">
        <w:rPr>
          <w:color w:val="000000"/>
          <w:spacing w:val="1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прежде</w:t>
      </w:r>
      <w:r w:rsidRPr="00194886">
        <w:rPr>
          <w:color w:val="000000"/>
          <w:spacing w:val="2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lastRenderedPageBreak/>
        <w:t>чем о</w:t>
      </w:r>
      <w:r w:rsidRPr="00194886">
        <w:rPr>
          <w:color w:val="000000"/>
          <w:spacing w:val="-1"/>
          <w:sz w:val="18"/>
          <w:szCs w:val="18"/>
          <w:lang w:val="ru-RU"/>
        </w:rPr>
        <w:t>б</w:t>
      </w:r>
      <w:r w:rsidRPr="00194886">
        <w:rPr>
          <w:color w:val="000000"/>
          <w:sz w:val="18"/>
          <w:szCs w:val="18"/>
          <w:lang w:val="ru-RU"/>
        </w:rPr>
        <w:t>ратиться</w:t>
      </w:r>
      <w:r w:rsidRPr="00194886">
        <w:rPr>
          <w:color w:val="000000"/>
          <w:spacing w:val="-7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в центр</w:t>
      </w:r>
      <w:r w:rsidRPr="00194886">
        <w:rPr>
          <w:color w:val="000000"/>
          <w:spacing w:val="-2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технической</w:t>
      </w:r>
      <w:r w:rsidRPr="00194886">
        <w:rPr>
          <w:color w:val="000000"/>
          <w:spacing w:val="-8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помощ</w:t>
      </w:r>
      <w:r w:rsidRPr="00194886">
        <w:rPr>
          <w:color w:val="000000"/>
          <w:spacing w:val="1"/>
          <w:sz w:val="18"/>
          <w:szCs w:val="18"/>
          <w:lang w:val="ru-RU"/>
        </w:rPr>
        <w:t>и</w:t>
      </w:r>
      <w:r w:rsidRPr="00194886">
        <w:rPr>
          <w:color w:val="000000"/>
          <w:sz w:val="18"/>
          <w:szCs w:val="18"/>
          <w:lang w:val="ru-RU"/>
        </w:rPr>
        <w:t>.</w:t>
      </w:r>
    </w:p>
    <w:p w:rsidR="000448F7" w:rsidRPr="000448F7" w:rsidRDefault="000448F7" w:rsidP="00194886">
      <w:pPr>
        <w:autoSpaceDE w:val="0"/>
        <w:autoSpaceDN w:val="0"/>
        <w:spacing w:line="240" w:lineRule="auto"/>
        <w:ind w:right="73"/>
        <w:rPr>
          <w:b/>
          <w:color w:val="000000"/>
          <w:sz w:val="36"/>
          <w:szCs w:val="36"/>
          <w:lang w:val="ru-RU"/>
        </w:rPr>
      </w:pPr>
      <w:r w:rsidRPr="000448F7">
        <w:rPr>
          <w:b/>
          <w:color w:val="000000"/>
          <w:sz w:val="36"/>
          <w:szCs w:val="36"/>
          <w:lang w:val="ru-RU"/>
        </w:rPr>
        <w:t>Характеристики</w:t>
      </w:r>
    </w:p>
    <w:p w:rsidR="000448F7" w:rsidRPr="000448F7" w:rsidRDefault="000448F7" w:rsidP="000448F7">
      <w:pPr>
        <w:autoSpaceDE w:val="0"/>
        <w:autoSpaceDN w:val="0"/>
        <w:spacing w:line="240" w:lineRule="auto"/>
        <w:ind w:right="73"/>
        <w:jc w:val="left"/>
        <w:rPr>
          <w:rFonts w:asciiTheme="minorHAnsi" w:hAnsiTheme="minorHAnsi"/>
          <w:b/>
          <w:bCs/>
          <w:sz w:val="24"/>
          <w:szCs w:val="24"/>
          <w:lang w:val="ru-RU"/>
        </w:rPr>
      </w:pP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t>Освещение галогенное 2х20 Вт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br/>
        <w:t xml:space="preserve">Три скорости работы, </w:t>
      </w:r>
    </w:p>
    <w:p w:rsidR="000448F7" w:rsidRDefault="000448F7" w:rsidP="000448F7">
      <w:pPr>
        <w:autoSpaceDE w:val="0"/>
        <w:autoSpaceDN w:val="0"/>
        <w:spacing w:line="240" w:lineRule="auto"/>
        <w:ind w:right="73"/>
        <w:jc w:val="left"/>
        <w:rPr>
          <w:rFonts w:asciiTheme="minorHAnsi" w:hAnsiTheme="minorHAnsi"/>
          <w:b/>
          <w:bCs/>
          <w:sz w:val="24"/>
          <w:szCs w:val="24"/>
          <w:lang w:val="ru-RU"/>
        </w:rPr>
      </w:pP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t>алюминиевый фильтр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br/>
        <w:t>Сенсорное управление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br/>
        <w:t>Потребление мощности мотора 190 Вт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br/>
        <w:t>Производительность 750 3м/ч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br/>
        <w:t>Уровень шума 51 Дбц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br/>
        <w:t>Диаметр воздуховода 1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>5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t>0</w:t>
      </w:r>
      <w:r>
        <w:rPr>
          <w:rFonts w:asciiTheme="minorHAnsi" w:hAnsiTheme="minorHAnsi"/>
          <w:b/>
          <w:bCs/>
          <w:sz w:val="24"/>
          <w:szCs w:val="24"/>
          <w:lang w:val="ru-RU"/>
        </w:rPr>
        <w:t xml:space="preserve">/переходник 120 </w:t>
      </w:r>
      <w:r w:rsidRPr="000448F7">
        <w:rPr>
          <w:rFonts w:asciiTheme="minorHAnsi" w:hAnsiTheme="minorHAnsi"/>
          <w:b/>
          <w:bCs/>
          <w:sz w:val="24"/>
          <w:szCs w:val="24"/>
          <w:lang w:val="ru-RU"/>
        </w:rPr>
        <w:t>мм</w:t>
      </w:r>
    </w:p>
    <w:p w:rsidR="000448F7" w:rsidRPr="000448F7" w:rsidRDefault="000448F7" w:rsidP="000448F7">
      <w:pPr>
        <w:autoSpaceDE w:val="0"/>
        <w:autoSpaceDN w:val="0"/>
        <w:spacing w:line="240" w:lineRule="auto"/>
        <w:ind w:right="73"/>
        <w:jc w:val="left"/>
        <w:rPr>
          <w:rFonts w:asciiTheme="minorHAnsi" w:hAnsiTheme="minorHAnsi"/>
          <w:color w:val="000000"/>
          <w:sz w:val="24"/>
          <w:szCs w:val="24"/>
          <w:lang w:val="ru-RU"/>
        </w:rPr>
      </w:pPr>
      <w:r>
        <w:rPr>
          <w:rFonts w:asciiTheme="minorHAnsi" w:hAnsiTheme="minorHAnsi"/>
          <w:b/>
          <w:bCs/>
          <w:sz w:val="24"/>
          <w:szCs w:val="24"/>
          <w:lang w:val="ru-RU"/>
        </w:rPr>
        <w:t>Отделка черное стекло/Инокс</w:t>
      </w:r>
    </w:p>
    <w:p w:rsidR="00B736A9" w:rsidRPr="002A626C" w:rsidRDefault="00B736A9" w:rsidP="008E3211">
      <w:pPr>
        <w:tabs>
          <w:tab w:val="left" w:pos="1256"/>
        </w:tabs>
        <w:rPr>
          <w:color w:val="000000"/>
          <w:sz w:val="18"/>
          <w:szCs w:val="18"/>
          <w:lang w:val="ru-RU"/>
        </w:rPr>
      </w:pPr>
    </w:p>
    <w:p w:rsidR="00FD1F70" w:rsidRPr="000448F7" w:rsidRDefault="00FD1F70" w:rsidP="008E3211">
      <w:pPr>
        <w:tabs>
          <w:tab w:val="left" w:pos="1256"/>
        </w:tabs>
        <w:rPr>
          <w:rFonts w:ascii="Arial" w:hAnsi="Arial"/>
          <w:lang w:val="ru-RU"/>
        </w:rPr>
      </w:pPr>
      <w:r>
        <w:rPr>
          <w:rFonts w:ascii="Arial" w:hAnsi="Arial"/>
          <w:noProof/>
        </w:rPr>
        <w:drawing>
          <wp:inline distT="0" distB="0" distL="0" distR="0">
            <wp:extent cx="2321814" cy="2348179"/>
            <wp:effectExtent l="19050" t="0" r="2286" b="0"/>
            <wp:docPr id="1" name="Obraz 4" descr="W:\RYSUNKI KATALOGOWE 2013\RZ_461_QUATRO_BLACK_THIN\R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3\RZ_461_QUATRO_BLACK_THIN\Rys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62" cy="23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8F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57430" cy="2348179"/>
            <wp:effectExtent l="19050" t="0" r="4770" b="0"/>
            <wp:docPr id="5" name="Obraz 5" descr="W:\RYSUNKI KATALOGOWE 2013\RZ_461_QUATRO_BLACK_THIN\Ry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RYSUNKI KATALOGOWE 2013\RZ_461_QUATRO_BLACK_THIN\Rys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46" cy="235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70" w:rsidRDefault="00FD1F70" w:rsidP="00FD1F70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333433" cy="2296973"/>
            <wp:effectExtent l="19050" t="0" r="0" b="0"/>
            <wp:docPr id="6" name="Obraz 6" descr="W:\RYSUNKI KATALOGOWE 2013\RZ_461_QUATRO_BLACK_THIN\Ry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RYSUNKI KATALOGOWE 2013\RZ_461_QUATRO_BLACK_THIN\Rys_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54" cy="22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drawing>
          <wp:inline distT="0" distB="0" distL="0" distR="0">
            <wp:extent cx="2353945" cy="2296973"/>
            <wp:effectExtent l="19050" t="0" r="8255" b="0"/>
            <wp:docPr id="2" name="Obraz 7" descr="W:\RYSUNKI KATALOGOWE 2013\RZ_461_QUATRO_BLACK_THIN\Ry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RYSUNKI KATALOGOWE 2013\RZ_461_QUATRO_BLACK_THIN\Rys_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53" cy="229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FD1F70" w:rsidP="00FD1F70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2348179" cy="2289657"/>
            <wp:effectExtent l="19050" t="0" r="0" b="0"/>
            <wp:docPr id="9" name="Obraz 8" descr="W:\RYSUNKI KATALOGOWE 2013\RZ_461_QUATRO_BLACK_THIN\Ry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3\RZ_461_QUATRO_BLACK_THIN\Rys_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94" cy="229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2A6"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F32A6">
        <w:rPr>
          <w:rFonts w:ascii="Arial" w:hAnsi="Arial"/>
          <w:noProof/>
        </w:rPr>
        <w:drawing>
          <wp:inline distT="0" distB="0" distL="0" distR="0">
            <wp:extent cx="2339315" cy="2289657"/>
            <wp:effectExtent l="19050" t="0" r="3835" b="0"/>
            <wp:docPr id="11" name="Obraz 9" descr="W:\RYSUNKI KATALOGOWE 2013\RZ_461_QUATRO_BLACK_THIN\Rys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RYSUNKI KATALOGOWE 2013\RZ_461_QUATRO_BLACK_THIN\Rys_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65" cy="229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rFonts w:ascii="Arial" w:hAnsi="Arial"/>
        </w:rPr>
      </w:pPr>
    </w:p>
    <w:p w:rsidR="00FD1F70" w:rsidRDefault="00FD1F70" w:rsidP="001F32A6">
      <w:pPr>
        <w:rPr>
          <w:rFonts w:ascii="Arial" w:hAnsi="Arial"/>
        </w:rPr>
      </w:pPr>
    </w:p>
    <w:p w:rsidR="001F32A6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4709439" cy="2582265"/>
            <wp:effectExtent l="19050" t="0" r="0" b="0"/>
            <wp:docPr id="12" name="Obraz 10" descr="W:\RYSUNKI KATALOGOWE 2013\RZ_461_QUATRO_BLACK_THIN\Rys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3\RZ_461_QUATRO_BLACK_THIN\Rys_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674" cy="258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2267373" cy="2384755"/>
            <wp:effectExtent l="19050" t="0" r="0" b="0"/>
            <wp:docPr id="13" name="Obraz 11" descr="W:\RYSUNKI KATALOGOWE 2013\RZ_461_QUATRO_BLACK_THIN\Rys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RYSUNKI KATALOGOWE 2013\RZ_461_QUATRO_BLACK_THIN\Rys_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66" cy="239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414279" cy="2384755"/>
            <wp:effectExtent l="19050" t="0" r="5071" b="0"/>
            <wp:docPr id="14" name="Obraz 12" descr="W:\RYSUNKI KATALOGOWE 2013\RZ_461_QUATRO_BLACK_THIN\Rys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RYSUNKI KATALOGOWE 2013\RZ_461_QUATRO_BLACK_THIN\Rys_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67" cy="238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/>
          <w:noProof/>
        </w:rPr>
        <w:drawing>
          <wp:inline distT="0" distB="0" distL="0" distR="0">
            <wp:extent cx="2270607" cy="2286374"/>
            <wp:effectExtent l="19050" t="0" r="0" b="0"/>
            <wp:docPr id="18" name="Obraz 13" descr="W:\RYSUNKI KATALOGOWE 2013\RZ_461_QUATRO_BLACK_THIN\Rys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RYSUNKI KATALOGOWE 2013\RZ_461_QUATRO_BLACK_THIN\Rys_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16" cy="228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58390" cy="2269890"/>
            <wp:effectExtent l="19050" t="0" r="3810" b="0"/>
            <wp:docPr id="19" name="Obraz 14" descr="W:\RYSUNKI KATALOGOWE 2013\RZ_461_QUATRO_BLACK_THIN\Rys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RYSUNKI KATALOGOWE 2013\RZ_461_QUATRO_BLACK_THIN\Rys_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683" cy="227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292553" cy="2362464"/>
            <wp:effectExtent l="19050" t="0" r="0" b="0"/>
            <wp:docPr id="20" name="Obraz 15" descr="W:\RYSUNKI KATALOGOWE 2013\RZ_461_QUATRO_BLACK_THIN\Rys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3\RZ_461_QUATRO_BLACK_THIN\Rys_1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39" cy="236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21814" cy="2360499"/>
            <wp:effectExtent l="19050" t="0" r="2286" b="0"/>
            <wp:docPr id="21" name="Obraz 16" descr="W:\RYSUNKI KATALOGOWE 2013\RZ_461_QUATRO_BLACK_THIN\Rys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RYSUNKI KATALOGOWE 2013\RZ_461_QUATRO_BLACK_THIN\Rys_1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182" cy="236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72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2292553" cy="2318919"/>
            <wp:effectExtent l="19050" t="0" r="0" b="0"/>
            <wp:docPr id="22" name="Obraz 17" descr="W:\RYSUNKI KATALOGOWE 2013\RZ_461_QUATRO_BLACK_THIN\Rys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3\RZ_461_QUATRO_BLACK_THIN\Rys_1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753" cy="232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19909" cy="2318919"/>
            <wp:effectExtent l="19050" t="0" r="4191" b="0"/>
            <wp:docPr id="23" name="Obraz 18" descr="W:\RYSUNKI KATALOGOWE 2013\RZ_461_QUATRO_BLACK_THIN\Rys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:\RYSUNKI KATALOGOWE 2013\RZ_461_QUATRO_BLACK_THIN\Rys_1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86" cy="231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3A3B72" w:rsidP="003A3B7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/>
          <w:noProof/>
        </w:rPr>
        <w:drawing>
          <wp:inline distT="0" distB="0" distL="0" distR="0">
            <wp:extent cx="2311603" cy="2405525"/>
            <wp:effectExtent l="19050" t="0" r="0" b="0"/>
            <wp:docPr id="24" name="Obraz 19" descr="W:\RYSUNKI KATALOGOWE 2013\RZ_461_QUATRO_BLACK_THIN\Rys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:\RYSUNKI KATALOGOWE 2013\RZ_461_QUATRO_BLACK_THIN\Rys_1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53" cy="240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B7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297964" cy="2418028"/>
            <wp:effectExtent l="19050" t="0" r="7086" b="0"/>
            <wp:docPr id="25" name="Obraz 20" descr="W:\RYSUNKI KATALOGOWE 2013\RZ_461_QUATRO_BLACK_THIN\Rys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:\RYSUNKI KATALOGOWE 2013\RZ_461_QUATRO_BLACK_THIN\Rys_1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61" cy="241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72" w:rsidRDefault="003A3B72" w:rsidP="003A3B7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860FD" w:rsidRPr="00ED48C6" w:rsidRDefault="00FC66B4" w:rsidP="000448F7">
      <w:pPr>
        <w:rPr>
          <w:rFonts w:ascii="Arial" w:hAnsi="Arial"/>
        </w:rPr>
      </w:pPr>
      <w:r w:rsidRPr="00FC66B4">
        <w:rPr>
          <w:rFonts w:ascii="Arial" w:hAnsi="Arial"/>
          <w:noProof/>
        </w:rPr>
        <w:drawing>
          <wp:inline distT="0" distB="0" distL="0" distR="0">
            <wp:extent cx="2475433" cy="2462443"/>
            <wp:effectExtent l="19050" t="0" r="1067" b="0"/>
            <wp:docPr id="45" name="Obraz 17" descr="W:\RYSUNKI KATALOGOWE 2014\RZ_535_SBO_II\Rys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4\RZ_535_SBO_II\Rys.1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66" cy="246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B4" w:rsidRPr="00FA7FBF" w:rsidRDefault="00FC66B4" w:rsidP="00FC66B4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lastRenderedPageBreak/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>Гарантийный срок эксплуатации устанавливается 24 месяца</w:t>
      </w:r>
    </w:p>
    <w:p w:rsidR="00FC66B4" w:rsidRDefault="00FC66B4" w:rsidP="00FC66B4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C66B4" w:rsidRPr="00FA7FBF" w:rsidRDefault="00FC66B4" w:rsidP="00FC66B4">
      <w:pPr>
        <w:pStyle w:val="Tekstpodstawowy"/>
        <w:jc w:val="both"/>
        <w:rPr>
          <w:sz w:val="18"/>
          <w:szCs w:val="18"/>
          <w:lang w:val="ru-RU"/>
        </w:rPr>
      </w:pPr>
    </w:p>
    <w:p w:rsidR="00FC66B4" w:rsidRPr="00FA7FBF" w:rsidRDefault="00FC66B4" w:rsidP="00FC66B4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FC66B4" w:rsidRPr="00FA7FBF" w:rsidRDefault="00FC66B4" w:rsidP="00FC66B4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FC66B4" w:rsidRPr="00FA7FBF" w:rsidRDefault="00FC66B4" w:rsidP="00FC66B4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FC66B4" w:rsidRPr="00FA7FBF" w:rsidRDefault="00FC66B4" w:rsidP="00FC66B4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FC66B4" w:rsidRPr="00ED48C6" w:rsidTr="009860FD">
        <w:trPr>
          <w:cantSplit/>
          <w:jc w:val="center"/>
        </w:trPr>
        <w:tc>
          <w:tcPr>
            <w:tcW w:w="6786" w:type="dxa"/>
          </w:tcPr>
          <w:p w:rsidR="00FC66B4" w:rsidRDefault="00FC66B4" w:rsidP="009860FD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FC66B4" w:rsidRPr="00C5239B" w:rsidRDefault="00FC66B4" w:rsidP="009860F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Roding</w:t>
            </w:r>
            <w:proofErr w:type="spellEnd"/>
          </w:p>
          <w:p w:rsidR="00FC66B4" w:rsidRDefault="00FC66B4" w:rsidP="009860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FC66B4" w:rsidRPr="00210985" w:rsidRDefault="00FC66B4" w:rsidP="009860FD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FC66B4" w:rsidRDefault="00FC66B4" w:rsidP="009860FD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FC66B4" w:rsidRPr="003B15C9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FC66B4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C66B4" w:rsidRPr="00CE5C67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FC66B4" w:rsidRPr="00FA7FBF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lastRenderedPageBreak/>
        <w:t>Символ</w:t>
      </w:r>
      <w:r w:rsidRPr="00FA7FBF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FC66B4" w:rsidRPr="00CE5C67" w:rsidRDefault="00FC66B4" w:rsidP="00FC66B4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F36AF9" w:rsidRPr="00F36AF9">
        <w:rPr>
          <w:noProof/>
          <w:sz w:val="18"/>
          <w:szCs w:val="18"/>
        </w:rPr>
        <w:pict>
          <v:rect id="_x0000_s1081" style="position:absolute;left:0;text-align:left;margin-left:219.65pt;margin-top:47.15pt;width:184.35pt;height:10.3pt;z-index:-251603456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FC66B4" w:rsidRPr="00CE5C67" w:rsidRDefault="00FC66B4" w:rsidP="00FC66B4">
      <w:pPr>
        <w:jc w:val="center"/>
        <w:rPr>
          <w:lang w:val="ru-RU"/>
        </w:rPr>
      </w:pPr>
    </w:p>
    <w:p w:rsidR="00FC66B4" w:rsidRPr="008443E1" w:rsidRDefault="00FC66B4" w:rsidP="00FC66B4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FC66B4" w:rsidRPr="008443E1" w:rsidRDefault="00FC66B4" w:rsidP="00FC66B4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FC66B4" w:rsidRPr="00FC66B4" w:rsidRDefault="00FC66B4" w:rsidP="00FC66B4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FC66B4" w:rsidRPr="00687100" w:rsidRDefault="00FC66B4" w:rsidP="00FC66B4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FC66B4" w:rsidRPr="002D35E3" w:rsidRDefault="00FC66B4" w:rsidP="00FC66B4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FC66B4" w:rsidRPr="002D35E3" w:rsidRDefault="00FC66B4" w:rsidP="00FC66B4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FC66B4" w:rsidRPr="002D35E3" w:rsidRDefault="00FC66B4" w:rsidP="00FC66B4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FC66B4" w:rsidRPr="002D35E3" w:rsidRDefault="00FC66B4" w:rsidP="00FC66B4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FC66B4" w:rsidRPr="002D35E3" w:rsidRDefault="00FC66B4" w:rsidP="00FC66B4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FC66B4" w:rsidRPr="002D35E3" w:rsidRDefault="00FC66B4" w:rsidP="00FC66B4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FC66B4" w:rsidRPr="00A30623" w:rsidTr="009860FD">
        <w:trPr>
          <w:trHeight w:val="5704"/>
        </w:trPr>
        <w:tc>
          <w:tcPr>
            <w:tcW w:w="3371" w:type="dxa"/>
          </w:tcPr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FC66B4" w:rsidRPr="002D35E3" w:rsidRDefault="00FC66B4" w:rsidP="00FC66B4">
      <w:pPr>
        <w:rPr>
          <w:position w:val="12"/>
          <w:sz w:val="16"/>
          <w:szCs w:val="16"/>
          <w:u w:val="single"/>
        </w:rPr>
      </w:pPr>
      <w:proofErr w:type="spellStart"/>
      <w:r w:rsidRPr="002D35E3">
        <w:rPr>
          <w:position w:val="12"/>
          <w:sz w:val="16"/>
          <w:szCs w:val="16"/>
          <w:u w:val="single"/>
        </w:rPr>
        <w:t>Пункты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сервисного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обслуживания</w:t>
      </w:r>
      <w:proofErr w:type="spellEnd"/>
    </w:p>
    <w:p w:rsidR="00FC66B4" w:rsidRPr="002D35E3" w:rsidRDefault="00F36AF9" w:rsidP="00FC66B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82" style="position:absolute;left:0;text-align:left;margin-left:0;margin-top:10.35pt;width:33.6pt;height:17.3pt;z-index:-251602432" coordorigin="3498,4194" coordsize="1080,555">
            <o:lock v:ext="edit" aspectratio="t"/>
            <v:oval id="_x0000_s1083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3681;top:4209;width:720;height:540" filled="f" stroked="f">
              <o:lock v:ext="edit" aspectratio="t"/>
              <v:textbox inset="2mm,,2mm">
                <w:txbxContent>
                  <w:p w:rsidR="009860FD" w:rsidRPr="00047F8F" w:rsidRDefault="009860FD" w:rsidP="00FC66B4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FC66B4" w:rsidRPr="002D35E3" w:rsidRDefault="00FC66B4" w:rsidP="00FC66B4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FC66B4" w:rsidRPr="002D35E3" w:rsidRDefault="00FC66B4" w:rsidP="00FC66B4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FC66B4" w:rsidRPr="002D35E3" w:rsidRDefault="00F36AF9" w:rsidP="00FC66B4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85" style="position:absolute;left:0;text-align:left;margin-left:0;margin-top:11.35pt;width:33.6pt;height:17.3pt;z-index:-251601408" coordorigin="3498,4194" coordsize="1080,555">
            <o:lock v:ext="edit" aspectratio="t"/>
            <v:oval id="_x0000_s1086" style="position:absolute;left:3498;top:4194;width:1080;height:540" fillcolor="black">
              <o:lock v:ext="edit" aspectratio="t"/>
            </v:oval>
            <v:shape id="_x0000_s1087" type="#_x0000_t202" style="position:absolute;left:3681;top:4209;width:720;height:540" filled="f" stroked="f">
              <o:lock v:ext="edit" aspectratio="t"/>
              <v:textbox style="mso-next-textbox:#_x0000_s1087" inset="1.04mm,,1.04mm">
                <w:txbxContent>
                  <w:p w:rsidR="009860FD" w:rsidRDefault="009860FD" w:rsidP="00FC66B4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FC66B4" w:rsidRPr="002D35E3" w:rsidRDefault="00FC66B4" w:rsidP="00FC66B4">
      <w:pPr>
        <w:rPr>
          <w:b/>
          <w:bCs/>
          <w:iCs/>
          <w:sz w:val="16"/>
          <w:szCs w:val="16"/>
          <w:lang w:val="ru-RU"/>
        </w:rPr>
      </w:pPr>
    </w:p>
    <w:p w:rsidR="00FC66B4" w:rsidRDefault="00FC66B4" w:rsidP="00FC66B4">
      <w:pPr>
        <w:rPr>
          <w:b/>
          <w:bCs/>
          <w:iCs/>
          <w:sz w:val="44"/>
          <w:szCs w:val="44"/>
          <w:lang w:val="ru-RU"/>
        </w:rPr>
      </w:pPr>
    </w:p>
    <w:p w:rsidR="00FC66B4" w:rsidRPr="00865152" w:rsidRDefault="00FC66B4" w:rsidP="00FC66B4">
      <w:pPr>
        <w:ind w:firstLineChars="250" w:firstLine="500"/>
      </w:pPr>
    </w:p>
    <w:p w:rsidR="00FC66B4" w:rsidRPr="00CE5C67" w:rsidRDefault="00FC66B4" w:rsidP="00FC66B4">
      <w:pPr>
        <w:jc w:val="center"/>
        <w:rPr>
          <w:lang w:val="ru-RU"/>
        </w:rPr>
      </w:pPr>
    </w:p>
    <w:p w:rsidR="00FC66B4" w:rsidRDefault="00FC66B4" w:rsidP="00FC66B4">
      <w:pPr>
        <w:rPr>
          <w:lang w:val="ru-RU"/>
        </w:rPr>
      </w:pPr>
    </w:p>
    <w:p w:rsidR="00FC66B4" w:rsidRPr="004143E0" w:rsidRDefault="00FC66B4" w:rsidP="00FC66B4">
      <w:pPr>
        <w:tabs>
          <w:tab w:val="left" w:pos="2085"/>
        </w:tabs>
      </w:pPr>
    </w:p>
    <w:p w:rsidR="002A626C" w:rsidRDefault="002A626C" w:rsidP="002A626C">
      <w:pPr>
        <w:tabs>
          <w:tab w:val="left" w:pos="1417"/>
        </w:tabs>
        <w:rPr>
          <w:rFonts w:ascii="Arial" w:hAnsi="Arial"/>
        </w:rPr>
      </w:pPr>
    </w:p>
    <w:sectPr w:rsidR="002A626C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FD" w:rsidRDefault="009860FD" w:rsidP="005027E1">
      <w:pPr>
        <w:spacing w:line="240" w:lineRule="auto"/>
      </w:pPr>
      <w:r>
        <w:separator/>
      </w:r>
    </w:p>
  </w:endnote>
  <w:endnote w:type="continuationSeparator" w:id="0">
    <w:p w:rsidR="009860FD" w:rsidRDefault="009860FD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FD" w:rsidRDefault="009860FD" w:rsidP="005027E1">
      <w:pPr>
        <w:spacing w:line="240" w:lineRule="auto"/>
      </w:pPr>
      <w:r>
        <w:separator/>
      </w:r>
    </w:p>
  </w:footnote>
  <w:footnote w:type="continuationSeparator" w:id="0">
    <w:p w:rsidR="009860FD" w:rsidRDefault="009860FD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3CD4436"/>
    <w:multiLevelType w:val="hybridMultilevel"/>
    <w:tmpl w:val="36106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E97849"/>
    <w:rsid w:val="000448F7"/>
    <w:rsid w:val="00054E6D"/>
    <w:rsid w:val="000648A6"/>
    <w:rsid w:val="00073558"/>
    <w:rsid w:val="00075792"/>
    <w:rsid w:val="000854FE"/>
    <w:rsid w:val="00093230"/>
    <w:rsid w:val="0011387D"/>
    <w:rsid w:val="00121673"/>
    <w:rsid w:val="0013505D"/>
    <w:rsid w:val="00186AC3"/>
    <w:rsid w:val="00194886"/>
    <w:rsid w:val="001B3103"/>
    <w:rsid w:val="001B3678"/>
    <w:rsid w:val="001B5E92"/>
    <w:rsid w:val="001E2AAC"/>
    <w:rsid w:val="001F28FB"/>
    <w:rsid w:val="001F32A6"/>
    <w:rsid w:val="00210985"/>
    <w:rsid w:val="00214BB5"/>
    <w:rsid w:val="00216412"/>
    <w:rsid w:val="0023583C"/>
    <w:rsid w:val="00241FE5"/>
    <w:rsid w:val="00244A52"/>
    <w:rsid w:val="00261462"/>
    <w:rsid w:val="002666A4"/>
    <w:rsid w:val="00294FC5"/>
    <w:rsid w:val="002A626C"/>
    <w:rsid w:val="002A6890"/>
    <w:rsid w:val="002F0163"/>
    <w:rsid w:val="002F3C7A"/>
    <w:rsid w:val="002F609E"/>
    <w:rsid w:val="003450AB"/>
    <w:rsid w:val="00370235"/>
    <w:rsid w:val="00385A4D"/>
    <w:rsid w:val="003A3B72"/>
    <w:rsid w:val="003B1D98"/>
    <w:rsid w:val="003B7F1F"/>
    <w:rsid w:val="003C16B8"/>
    <w:rsid w:val="004143E0"/>
    <w:rsid w:val="00424130"/>
    <w:rsid w:val="00434B6B"/>
    <w:rsid w:val="004378CF"/>
    <w:rsid w:val="00450649"/>
    <w:rsid w:val="00450BAD"/>
    <w:rsid w:val="005027E1"/>
    <w:rsid w:val="005059C8"/>
    <w:rsid w:val="00505D3E"/>
    <w:rsid w:val="00517F44"/>
    <w:rsid w:val="00517FB6"/>
    <w:rsid w:val="00523271"/>
    <w:rsid w:val="00532AF2"/>
    <w:rsid w:val="005445A2"/>
    <w:rsid w:val="00591C4C"/>
    <w:rsid w:val="005A42A3"/>
    <w:rsid w:val="005A6975"/>
    <w:rsid w:val="005D30C6"/>
    <w:rsid w:val="005D57A5"/>
    <w:rsid w:val="0061011E"/>
    <w:rsid w:val="006120D3"/>
    <w:rsid w:val="006141BA"/>
    <w:rsid w:val="0063182E"/>
    <w:rsid w:val="00642D8E"/>
    <w:rsid w:val="00660460"/>
    <w:rsid w:val="006775FD"/>
    <w:rsid w:val="00683C7B"/>
    <w:rsid w:val="006933E0"/>
    <w:rsid w:val="006A7C2B"/>
    <w:rsid w:val="006D1950"/>
    <w:rsid w:val="006F1147"/>
    <w:rsid w:val="007930A5"/>
    <w:rsid w:val="007948C8"/>
    <w:rsid w:val="00796415"/>
    <w:rsid w:val="008443E1"/>
    <w:rsid w:val="00844964"/>
    <w:rsid w:val="00851A69"/>
    <w:rsid w:val="00856A53"/>
    <w:rsid w:val="00890ED3"/>
    <w:rsid w:val="008C1E85"/>
    <w:rsid w:val="008E3211"/>
    <w:rsid w:val="00934FBE"/>
    <w:rsid w:val="0094645B"/>
    <w:rsid w:val="00950768"/>
    <w:rsid w:val="00966833"/>
    <w:rsid w:val="009860FD"/>
    <w:rsid w:val="0099178B"/>
    <w:rsid w:val="009920AE"/>
    <w:rsid w:val="009A05BF"/>
    <w:rsid w:val="009B1589"/>
    <w:rsid w:val="009B3182"/>
    <w:rsid w:val="009C3BB7"/>
    <w:rsid w:val="009E6681"/>
    <w:rsid w:val="00A10CB1"/>
    <w:rsid w:val="00A30C38"/>
    <w:rsid w:val="00A611F2"/>
    <w:rsid w:val="00A61ECF"/>
    <w:rsid w:val="00A8372D"/>
    <w:rsid w:val="00AE4C4C"/>
    <w:rsid w:val="00AF62B6"/>
    <w:rsid w:val="00B11177"/>
    <w:rsid w:val="00B26A02"/>
    <w:rsid w:val="00B47566"/>
    <w:rsid w:val="00B736A9"/>
    <w:rsid w:val="00B81CEB"/>
    <w:rsid w:val="00B86655"/>
    <w:rsid w:val="00B90CB0"/>
    <w:rsid w:val="00B97E80"/>
    <w:rsid w:val="00BC62D7"/>
    <w:rsid w:val="00BC65CD"/>
    <w:rsid w:val="00C41351"/>
    <w:rsid w:val="00C47FDF"/>
    <w:rsid w:val="00C5239B"/>
    <w:rsid w:val="00C52A91"/>
    <w:rsid w:val="00C5330E"/>
    <w:rsid w:val="00CE5C67"/>
    <w:rsid w:val="00CF3116"/>
    <w:rsid w:val="00D156D5"/>
    <w:rsid w:val="00D15A4F"/>
    <w:rsid w:val="00D369EF"/>
    <w:rsid w:val="00D93599"/>
    <w:rsid w:val="00DC03B6"/>
    <w:rsid w:val="00DE616A"/>
    <w:rsid w:val="00E004DD"/>
    <w:rsid w:val="00E23171"/>
    <w:rsid w:val="00E33694"/>
    <w:rsid w:val="00E41AE8"/>
    <w:rsid w:val="00E97849"/>
    <w:rsid w:val="00EB0143"/>
    <w:rsid w:val="00EB39FB"/>
    <w:rsid w:val="00EB4250"/>
    <w:rsid w:val="00EB49B0"/>
    <w:rsid w:val="00ED48C6"/>
    <w:rsid w:val="00ED6FE6"/>
    <w:rsid w:val="00F00E75"/>
    <w:rsid w:val="00F36AF9"/>
    <w:rsid w:val="00F44372"/>
    <w:rsid w:val="00F462E1"/>
    <w:rsid w:val="00F64FBE"/>
    <w:rsid w:val="00F765B5"/>
    <w:rsid w:val="00FA5DCE"/>
    <w:rsid w:val="00FA7FBF"/>
    <w:rsid w:val="00FC66B4"/>
    <w:rsid w:val="00FD1CB3"/>
    <w:rsid w:val="00FD1F70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B3678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3678"/>
    <w:rPr>
      <w:rFonts w:ascii="Consolas" w:eastAsia="Calibri" w:hAnsi="Consolas" w:cs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9"/>
    <w:rsid w:val="002A626C"/>
    <w:rPr>
      <w:rFonts w:ascii="Arial" w:hAnsi="Arial" w:cs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2A626C"/>
    <w:rPr>
      <w:b/>
      <w:color w:val="FFFFF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wmf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E8BA-19E6-43AA-9B38-190B12C8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2550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17819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5</cp:revision>
  <cp:lastPrinted>2010-01-18T08:04:00Z</cp:lastPrinted>
  <dcterms:created xsi:type="dcterms:W3CDTF">2014-08-11T12:09:00Z</dcterms:created>
  <dcterms:modified xsi:type="dcterms:W3CDTF">2014-08-11T12:26:00Z</dcterms:modified>
</cp:coreProperties>
</file>