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52" w:rsidRPr="00DE0C41" w:rsidRDefault="00C03EC6" w:rsidP="00771952">
      <w:pPr>
        <w:keepNext/>
        <w:jc w:val="center"/>
        <w:outlineLvl w:val="6"/>
        <w:rPr>
          <w:b/>
          <w:color w:val="FFFFFF"/>
          <w:sz w:val="32"/>
        </w:rPr>
      </w:pPr>
      <w:r>
        <w:rPr>
          <w:b/>
          <w:noProof/>
          <w:color w:val="FFFFFF"/>
          <w:sz w:val="32"/>
        </w:rPr>
        <w:pict>
          <v:roundrect id="_x0000_s1028" alt="Prostokąt z zaokrąglonymi narożnikami: INSTRUKCJA OBSŁUGI I UŻYTKOWANIA" style="position:absolute;left:0;text-align:left;margin-left:34pt;margin-top:52pt;width:346.25pt;height:21pt;z-index:251653120;mso-wrap-edited:f;mso-position-horizontal-relative:page;mso-position-vertical-relative:page" arcsize="10923f" wrapcoords="47 0 -47 1543 -47 17743 0 21600 95 21600 21505 21600 21600 21600 21647 17743 21647 1543 21553 0 47 0" fillcolor="black">
            <v:textbox style="mso-next-textbox:#_x0000_s1028" inset=".5mm,.3mm,.5mm,.3mm">
              <w:txbxContent>
                <w:p w:rsidR="00E9088A" w:rsidRPr="00E505C1" w:rsidRDefault="00E9088A" w:rsidP="00C03EC6">
                  <w:pPr>
                    <w:pStyle w:val="Nagwek7"/>
                    <w:rPr>
                      <w:sz w:val="30"/>
                      <w:szCs w:val="30"/>
                    </w:rPr>
                  </w:pPr>
                  <w:r w:rsidRPr="00E505C1">
                    <w:rPr>
                      <w:sz w:val="30"/>
                      <w:szCs w:val="30"/>
                      <w:lang w:val="ru-RU"/>
                    </w:rPr>
                    <w:t>РУКОВОДСТВО ПО ОБСЛУЖИВАНИЮ</w:t>
                  </w:r>
                </w:p>
                <w:p w:rsidR="00E9088A" w:rsidRDefault="00E9088A" w:rsidP="00C03EC6">
                  <w:pPr>
                    <w:jc w:val="center"/>
                  </w:pPr>
                </w:p>
              </w:txbxContent>
            </v:textbox>
            <w10:wrap anchorx="page" anchory="page"/>
          </v:roundrect>
        </w:pict>
      </w:r>
      <w:r w:rsidR="00771952" w:rsidRPr="00DE0C41">
        <w:rPr>
          <w:b/>
          <w:color w:val="FFFFFF"/>
          <w:sz w:val="32"/>
        </w:rPr>
        <w:t>INSTRUKCJA OBSŁUGI</w:t>
      </w:r>
    </w:p>
    <w:p w:rsidR="00771952" w:rsidRPr="00DE0C41" w:rsidRDefault="00771952" w:rsidP="00771952">
      <w:pPr>
        <w:jc w:val="center"/>
      </w:pPr>
    </w:p>
    <w:p w:rsidR="00771952" w:rsidRPr="00DE0C41" w:rsidRDefault="00771952" w:rsidP="00771952">
      <w:pPr>
        <w:jc w:val="center"/>
      </w:pPr>
      <w:r w:rsidRPr="00DE0C41">
        <w:rPr>
          <w:noProof/>
        </w:rPr>
        <w:pict>
          <v:roundrect id="_x0000_s1026" alt="Prostokąt z zaokrąglonymi narożnikami: INSTRUKCJA OBSŁUGI I UŻYTKOWANIA" style="position:absolute;left:0;text-align:left;margin-left:465.55pt;margin-top:35.95pt;width:346.25pt;height:21pt;z-index:251651072;mso-wrap-edited:f;mso-position-horizontal-relative:page;mso-position-vertical-relative:page" arcsize="10923f" wrapcoords="47 0 -47 1543 -47 17743 0 21600 95 21600 21505 21600 21600 21600 21647 17743 21647 1543 21553 0 47 0" fillcolor="black">
            <v:textbox style="mso-next-textbox:#_x0000_s1026" inset=".5mm,.3mm,.5mm,.3mm">
              <w:txbxContent>
                <w:p w:rsidR="00E9088A" w:rsidRPr="00E505C1" w:rsidRDefault="00E9088A" w:rsidP="00771952">
                  <w:pPr>
                    <w:pStyle w:val="Nagwek7"/>
                    <w:rPr>
                      <w:sz w:val="30"/>
                      <w:szCs w:val="30"/>
                    </w:rPr>
                  </w:pPr>
                  <w:r w:rsidRPr="00E505C1">
                    <w:rPr>
                      <w:sz w:val="30"/>
                      <w:szCs w:val="30"/>
                      <w:lang w:val="ru-RU"/>
                    </w:rPr>
                    <w:t>РУКОВОДСТВО ПО ОБСЛУЖИВАНИЮ</w:t>
                  </w:r>
                </w:p>
                <w:p w:rsidR="00E9088A" w:rsidRDefault="00E9088A" w:rsidP="00771952">
                  <w:pPr>
                    <w:jc w:val="center"/>
                  </w:pPr>
                </w:p>
              </w:txbxContent>
            </v:textbox>
            <w10:wrap anchorx="page" anchory="page"/>
          </v:roundrect>
        </w:pict>
      </w:r>
    </w:p>
    <w:p w:rsidR="00771952" w:rsidRPr="00DE0C41" w:rsidRDefault="00771952" w:rsidP="00771952"/>
    <w:p w:rsidR="00771952" w:rsidRDefault="00771952" w:rsidP="00771952"/>
    <w:p w:rsidR="00C03EC6" w:rsidRPr="00771D22" w:rsidRDefault="00771D22" w:rsidP="00771D22">
      <w:pPr>
        <w:jc w:val="center"/>
        <w:rPr>
          <w:lang w:val="ru-RU"/>
        </w:rPr>
      </w:pPr>
      <w:r>
        <w:rPr>
          <w:lang w:val="ru-RU"/>
        </w:rPr>
        <w:t>КУХОННАЯ ВЫТЯЖКА</w:t>
      </w:r>
    </w:p>
    <w:p w:rsidR="00C03EC6" w:rsidRDefault="00C03EC6" w:rsidP="00771952"/>
    <w:p w:rsidR="00C03EC6" w:rsidRPr="00DE0C41" w:rsidRDefault="00771D22" w:rsidP="00771D22">
      <w:pPr>
        <w:jc w:val="center"/>
      </w:pPr>
      <w:r w:rsidRPr="00771D22">
        <w:drawing>
          <wp:inline distT="0" distB="0" distL="0" distR="0">
            <wp:extent cx="2431529" cy="638175"/>
            <wp:effectExtent l="19050" t="0" r="6871" b="0"/>
            <wp:docPr id="5" name="Obraz 7"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ek_2\Desktop\Logo Maunfeld.jpg"/>
                    <pic:cNvPicPr>
                      <a:picLocks noChangeAspect="1" noChangeArrowheads="1"/>
                    </pic:cNvPicPr>
                  </pic:nvPicPr>
                  <pic:blipFill>
                    <a:blip r:embed="rId5" cstate="print"/>
                    <a:srcRect/>
                    <a:stretch>
                      <a:fillRect/>
                    </a:stretch>
                  </pic:blipFill>
                  <pic:spPr bwMode="auto">
                    <a:xfrm>
                      <a:off x="0" y="0"/>
                      <a:ext cx="2431529" cy="638175"/>
                    </a:xfrm>
                    <a:prstGeom prst="rect">
                      <a:avLst/>
                    </a:prstGeom>
                    <a:noFill/>
                    <a:ln w="9525">
                      <a:noFill/>
                      <a:miter lim="800000"/>
                      <a:headEnd/>
                      <a:tailEnd/>
                    </a:ln>
                  </pic:spPr>
                </pic:pic>
              </a:graphicData>
            </a:graphic>
          </wp:inline>
        </w:drawing>
      </w:r>
    </w:p>
    <w:p w:rsidR="00771952" w:rsidRPr="00DE0C41" w:rsidRDefault="00B057EF" w:rsidP="00771952">
      <w:pPr>
        <w:jc w:val="center"/>
      </w:pPr>
      <w:r>
        <w:rPr>
          <w:noProof/>
        </w:rPr>
        <w:drawing>
          <wp:inline distT="0" distB="0" distL="0" distR="0">
            <wp:extent cx="3594100" cy="2647950"/>
            <wp:effectExtent l="19050" t="0" r="6350" b="0"/>
            <wp:docPr id="1" name="Obraz 1" descr="SL nowy0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 nowy0 FM"/>
                    <pic:cNvPicPr>
                      <a:picLocks noChangeAspect="1" noChangeArrowheads="1"/>
                    </pic:cNvPicPr>
                  </pic:nvPicPr>
                  <pic:blipFill>
                    <a:blip r:embed="rId6" cstate="print"/>
                    <a:srcRect/>
                    <a:stretch>
                      <a:fillRect/>
                    </a:stretch>
                  </pic:blipFill>
                  <pic:spPr bwMode="auto">
                    <a:xfrm>
                      <a:off x="0" y="0"/>
                      <a:ext cx="3594100" cy="2647950"/>
                    </a:xfrm>
                    <a:prstGeom prst="rect">
                      <a:avLst/>
                    </a:prstGeom>
                    <a:noFill/>
                    <a:ln w="9525">
                      <a:noFill/>
                      <a:miter lim="800000"/>
                      <a:headEnd/>
                      <a:tailEnd/>
                    </a:ln>
                  </pic:spPr>
                </pic:pic>
              </a:graphicData>
            </a:graphic>
          </wp:inline>
        </w:drawing>
      </w:r>
    </w:p>
    <w:p w:rsidR="00771952" w:rsidRPr="00DE0C41" w:rsidRDefault="00771952" w:rsidP="00771952">
      <w:pPr>
        <w:jc w:val="center"/>
      </w:pPr>
    </w:p>
    <w:p w:rsidR="00771952" w:rsidRPr="00DE0C41" w:rsidRDefault="00771952" w:rsidP="00771952"/>
    <w:p w:rsidR="00771952" w:rsidRPr="00771D22" w:rsidRDefault="00771952" w:rsidP="00771D22">
      <w:pPr>
        <w:pStyle w:val="Nagwek1"/>
        <w:jc w:val="center"/>
        <w:rPr>
          <w:sz w:val="30"/>
          <w:szCs w:val="30"/>
          <w:lang w:val="ru-RU"/>
        </w:rPr>
      </w:pPr>
      <w:r w:rsidRPr="00DE0C41">
        <w:rPr>
          <w:i/>
          <w:sz w:val="30"/>
          <w:szCs w:val="30"/>
          <w:lang w:val="ru-RU"/>
        </w:rPr>
        <w:t>ТИП</w:t>
      </w:r>
      <w:r w:rsidRPr="00771D22">
        <w:rPr>
          <w:i/>
          <w:sz w:val="30"/>
          <w:szCs w:val="30"/>
          <w:lang w:val="ru-RU"/>
        </w:rPr>
        <w:t>:</w:t>
      </w:r>
      <w:r w:rsidRPr="00771D22">
        <w:rPr>
          <w:sz w:val="30"/>
          <w:szCs w:val="30"/>
          <w:lang w:val="ru-RU"/>
        </w:rPr>
        <w:t xml:space="preserve"> </w:t>
      </w:r>
      <w:r w:rsidR="00771D22">
        <w:rPr>
          <w:sz w:val="30"/>
          <w:szCs w:val="30"/>
        </w:rPr>
        <w:t>CLYDE</w:t>
      </w:r>
      <w:r w:rsidR="00771D22" w:rsidRPr="00771D22">
        <w:rPr>
          <w:sz w:val="30"/>
          <w:szCs w:val="30"/>
          <w:lang w:val="ru-RU"/>
        </w:rPr>
        <w:t xml:space="preserve"> </w:t>
      </w:r>
    </w:p>
    <w:p w:rsidR="00771952" w:rsidRPr="00771D22" w:rsidRDefault="00771952" w:rsidP="00771952">
      <w:pPr>
        <w:jc w:val="center"/>
        <w:rPr>
          <w:b/>
          <w:i/>
          <w:sz w:val="36"/>
          <w:szCs w:val="36"/>
          <w:lang w:val="ru-RU"/>
        </w:rPr>
      </w:pPr>
    </w:p>
    <w:p w:rsidR="00771D22" w:rsidRPr="00771D22" w:rsidRDefault="00771D22" w:rsidP="00771D22">
      <w:pPr>
        <w:rPr>
          <w:b/>
          <w:sz w:val="22"/>
          <w:szCs w:val="22"/>
          <w:lang w:val="ru-RU"/>
        </w:rPr>
      </w:pPr>
      <w:r w:rsidRPr="00771D22">
        <w:rPr>
          <w:rFonts w:ascii="Arial" w:hAnsi="Arial" w:cs="Arial"/>
          <w:b/>
          <w:bCs/>
          <w:sz w:val="22"/>
          <w:szCs w:val="22"/>
          <w:lang w:val="ru-RU"/>
        </w:rPr>
        <w:t>Общество с ограниченной ответственностью «ВАДАН Лтд»</w:t>
      </w:r>
    </w:p>
    <w:tbl>
      <w:tblPr>
        <w:tblW w:w="6383" w:type="dxa"/>
        <w:tblInd w:w="-15" w:type="dxa"/>
        <w:tblCellMar>
          <w:left w:w="0" w:type="dxa"/>
          <w:right w:w="0" w:type="dxa"/>
        </w:tblCellMar>
        <w:tblLook w:val="04A0"/>
      </w:tblPr>
      <w:tblGrid>
        <w:gridCol w:w="5704"/>
        <w:gridCol w:w="679"/>
      </w:tblGrid>
      <w:tr w:rsidR="00771D22" w:rsidRPr="00771D22" w:rsidTr="00771D22">
        <w:trPr>
          <w:trHeight w:val="255"/>
        </w:trPr>
        <w:tc>
          <w:tcPr>
            <w:tcW w:w="6383" w:type="dxa"/>
            <w:gridSpan w:val="2"/>
            <w:noWrap/>
            <w:tcMar>
              <w:top w:w="0" w:type="dxa"/>
              <w:left w:w="108" w:type="dxa"/>
              <w:bottom w:w="0" w:type="dxa"/>
              <w:right w:w="108" w:type="dxa"/>
            </w:tcMar>
            <w:vAlign w:val="center"/>
            <w:hideMark/>
          </w:tcPr>
          <w:p w:rsidR="00771D22" w:rsidRPr="00771D22" w:rsidRDefault="00771D22" w:rsidP="00771D22">
            <w:pPr>
              <w:rPr>
                <w:rFonts w:ascii="Arial" w:eastAsiaTheme="minorHAnsi" w:hAnsi="Arial" w:cs="Arial"/>
                <w:b/>
                <w:bCs/>
                <w:sz w:val="22"/>
                <w:szCs w:val="22"/>
              </w:rPr>
            </w:pPr>
            <w:proofErr w:type="spellStart"/>
            <w:r w:rsidRPr="00771D22">
              <w:rPr>
                <w:rFonts w:ascii="Arial" w:hAnsi="Arial" w:cs="Arial"/>
                <w:b/>
                <w:bCs/>
                <w:sz w:val="22"/>
                <w:szCs w:val="22"/>
              </w:rPr>
              <w:t>Юридический</w:t>
            </w:r>
            <w:proofErr w:type="spellEnd"/>
            <w:r w:rsidRPr="00771D22">
              <w:rPr>
                <w:rFonts w:ascii="Arial" w:hAnsi="Arial" w:cs="Arial"/>
                <w:b/>
                <w:bCs/>
                <w:sz w:val="22"/>
                <w:szCs w:val="22"/>
              </w:rPr>
              <w:t xml:space="preserve"> </w:t>
            </w:r>
            <w:proofErr w:type="spellStart"/>
            <w:r w:rsidRPr="00771D22">
              <w:rPr>
                <w:rFonts w:ascii="Arial" w:hAnsi="Arial" w:cs="Arial"/>
                <w:b/>
                <w:bCs/>
                <w:sz w:val="22"/>
                <w:szCs w:val="22"/>
              </w:rPr>
              <w:t>адрес</w:t>
            </w:r>
            <w:proofErr w:type="spellEnd"/>
            <w:r w:rsidRPr="00771D22">
              <w:rPr>
                <w:rFonts w:ascii="Arial" w:hAnsi="Arial" w:cs="Arial"/>
                <w:b/>
                <w:bCs/>
                <w:sz w:val="22"/>
                <w:szCs w:val="22"/>
              </w:rPr>
              <w:t xml:space="preserve">: 125424, г. </w:t>
            </w:r>
            <w:proofErr w:type="spellStart"/>
            <w:r w:rsidRPr="00771D22">
              <w:rPr>
                <w:rFonts w:ascii="Arial" w:hAnsi="Arial" w:cs="Arial"/>
                <w:b/>
                <w:bCs/>
                <w:sz w:val="22"/>
                <w:szCs w:val="22"/>
              </w:rPr>
              <w:t>Москва</w:t>
            </w:r>
            <w:proofErr w:type="spellEnd"/>
            <w:r w:rsidRPr="00771D22">
              <w:rPr>
                <w:rFonts w:ascii="Arial" w:hAnsi="Arial" w:cs="Arial"/>
                <w:b/>
                <w:bCs/>
                <w:sz w:val="22"/>
                <w:szCs w:val="22"/>
              </w:rPr>
              <w:t>,</w:t>
            </w:r>
          </w:p>
        </w:tc>
      </w:tr>
      <w:tr w:rsidR="00771D22" w:rsidRPr="00771D22" w:rsidTr="00771D22">
        <w:trPr>
          <w:gridAfter w:val="1"/>
          <w:wAfter w:w="679" w:type="dxa"/>
          <w:trHeight w:val="255"/>
        </w:trPr>
        <w:tc>
          <w:tcPr>
            <w:tcW w:w="5704" w:type="dxa"/>
            <w:noWrap/>
            <w:tcMar>
              <w:top w:w="0" w:type="dxa"/>
              <w:left w:w="108" w:type="dxa"/>
              <w:bottom w:w="0" w:type="dxa"/>
              <w:right w:w="108" w:type="dxa"/>
            </w:tcMar>
            <w:vAlign w:val="center"/>
            <w:hideMark/>
          </w:tcPr>
          <w:p w:rsidR="00771D22" w:rsidRPr="00771D22" w:rsidRDefault="00771D22" w:rsidP="00771D22">
            <w:pPr>
              <w:rPr>
                <w:rFonts w:ascii="Arial" w:eastAsiaTheme="minorHAnsi" w:hAnsi="Arial" w:cs="Arial"/>
                <w:b/>
                <w:bCs/>
                <w:sz w:val="22"/>
                <w:szCs w:val="22"/>
              </w:rPr>
            </w:pPr>
            <w:proofErr w:type="spellStart"/>
            <w:r w:rsidRPr="00771D22">
              <w:rPr>
                <w:rFonts w:ascii="Arial" w:hAnsi="Arial" w:cs="Arial"/>
                <w:b/>
                <w:bCs/>
                <w:sz w:val="22"/>
                <w:szCs w:val="22"/>
              </w:rPr>
              <w:t>Волоколамское</w:t>
            </w:r>
            <w:proofErr w:type="spellEnd"/>
            <w:r w:rsidRPr="00771D22">
              <w:rPr>
                <w:rFonts w:ascii="Arial" w:hAnsi="Arial" w:cs="Arial"/>
                <w:b/>
                <w:bCs/>
                <w:sz w:val="22"/>
                <w:szCs w:val="22"/>
              </w:rPr>
              <w:t xml:space="preserve"> </w:t>
            </w:r>
            <w:proofErr w:type="spellStart"/>
            <w:r w:rsidRPr="00771D22">
              <w:rPr>
                <w:rFonts w:ascii="Arial" w:hAnsi="Arial" w:cs="Arial"/>
                <w:b/>
                <w:bCs/>
                <w:sz w:val="22"/>
                <w:szCs w:val="22"/>
              </w:rPr>
              <w:t>шоссе</w:t>
            </w:r>
            <w:proofErr w:type="spellEnd"/>
            <w:r w:rsidRPr="00771D22">
              <w:rPr>
                <w:rFonts w:ascii="Arial" w:hAnsi="Arial" w:cs="Arial"/>
                <w:b/>
                <w:bCs/>
                <w:sz w:val="22"/>
                <w:szCs w:val="22"/>
              </w:rPr>
              <w:t>, д.73</w:t>
            </w:r>
          </w:p>
        </w:tc>
      </w:tr>
      <w:tr w:rsidR="00771D22" w:rsidRPr="00771D22" w:rsidTr="00771D22">
        <w:trPr>
          <w:gridAfter w:val="1"/>
          <w:wAfter w:w="679" w:type="dxa"/>
          <w:trHeight w:val="255"/>
        </w:trPr>
        <w:tc>
          <w:tcPr>
            <w:tcW w:w="5704" w:type="dxa"/>
            <w:noWrap/>
            <w:tcMar>
              <w:top w:w="0" w:type="dxa"/>
              <w:left w:w="108" w:type="dxa"/>
              <w:bottom w:w="0" w:type="dxa"/>
              <w:right w:w="108" w:type="dxa"/>
            </w:tcMar>
            <w:vAlign w:val="center"/>
            <w:hideMark/>
          </w:tcPr>
          <w:p w:rsidR="00771D22" w:rsidRPr="00771D22" w:rsidRDefault="00771D22" w:rsidP="00771D22">
            <w:pPr>
              <w:rPr>
                <w:rFonts w:ascii="Arial" w:eastAsiaTheme="minorHAnsi" w:hAnsi="Arial" w:cs="Arial"/>
                <w:b/>
                <w:bCs/>
                <w:sz w:val="22"/>
                <w:szCs w:val="22"/>
              </w:rPr>
            </w:pPr>
            <w:proofErr w:type="spellStart"/>
            <w:r w:rsidRPr="00771D22">
              <w:rPr>
                <w:rFonts w:ascii="Arial" w:hAnsi="Arial" w:cs="Arial"/>
                <w:b/>
                <w:bCs/>
                <w:sz w:val="22"/>
                <w:szCs w:val="22"/>
              </w:rPr>
              <w:t>ИНН</w:t>
            </w:r>
            <w:proofErr w:type="spellEnd"/>
            <w:r w:rsidRPr="00771D22">
              <w:rPr>
                <w:rFonts w:ascii="Arial" w:hAnsi="Arial" w:cs="Arial"/>
                <w:b/>
                <w:bCs/>
                <w:sz w:val="22"/>
                <w:szCs w:val="22"/>
              </w:rPr>
              <w:t>/</w:t>
            </w:r>
            <w:proofErr w:type="spellStart"/>
            <w:r w:rsidRPr="00771D22">
              <w:rPr>
                <w:rFonts w:ascii="Arial" w:hAnsi="Arial" w:cs="Arial"/>
                <w:b/>
                <w:bCs/>
                <w:sz w:val="22"/>
                <w:szCs w:val="22"/>
              </w:rPr>
              <w:t>КПП</w:t>
            </w:r>
            <w:proofErr w:type="spellEnd"/>
            <w:r w:rsidRPr="00771D22">
              <w:rPr>
                <w:rFonts w:ascii="Arial" w:hAnsi="Arial" w:cs="Arial"/>
                <w:b/>
                <w:bCs/>
                <w:sz w:val="22"/>
                <w:szCs w:val="22"/>
              </w:rPr>
              <w:t xml:space="preserve"> : 7733740200/773301001</w:t>
            </w:r>
          </w:p>
        </w:tc>
      </w:tr>
    </w:tbl>
    <w:p w:rsidR="00771952" w:rsidRPr="00DE0C41" w:rsidRDefault="00771952" w:rsidP="00771952">
      <w:pPr>
        <w:jc w:val="center"/>
        <w:rPr>
          <w:sz w:val="28"/>
          <w:szCs w:val="28"/>
          <w:lang w:val="ru-RU"/>
        </w:rPr>
      </w:pPr>
    </w:p>
    <w:p w:rsidR="007137C0" w:rsidRPr="00DE0C41" w:rsidRDefault="007137C0" w:rsidP="007137C0">
      <w:pPr>
        <w:jc w:val="center"/>
        <w:rPr>
          <w:b/>
          <w:bCs/>
          <w:sz w:val="20"/>
          <w:szCs w:val="20"/>
          <w:lang w:val="ru-RU"/>
        </w:rPr>
      </w:pPr>
    </w:p>
    <w:p w:rsidR="007137C0" w:rsidRPr="00DE0C41" w:rsidRDefault="007137C0" w:rsidP="007137C0">
      <w:pPr>
        <w:pStyle w:val="Tekstpodstawowy"/>
        <w:jc w:val="center"/>
        <w:rPr>
          <w:i/>
          <w:sz w:val="20"/>
          <w:lang w:val="ru-RU"/>
        </w:rPr>
      </w:pPr>
    </w:p>
    <w:p w:rsidR="007137C0" w:rsidRDefault="007137C0"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Default="000F7197" w:rsidP="007137C0">
      <w:pPr>
        <w:rPr>
          <w:b/>
          <w:i/>
          <w:sz w:val="22"/>
          <w:szCs w:val="22"/>
        </w:rPr>
      </w:pPr>
    </w:p>
    <w:p w:rsidR="000F7197" w:rsidRPr="000F7197" w:rsidRDefault="000F7197" w:rsidP="000F7197">
      <w:pPr>
        <w:jc w:val="center"/>
        <w:rPr>
          <w:b/>
          <w:sz w:val="20"/>
          <w:szCs w:val="20"/>
        </w:rPr>
      </w:pPr>
      <w:r>
        <w:rPr>
          <w:b/>
          <w:sz w:val="20"/>
          <w:szCs w:val="20"/>
        </w:rPr>
        <w:t>1</w:t>
      </w:r>
    </w:p>
    <w:p w:rsidR="000F7197" w:rsidRDefault="000F7197" w:rsidP="007137C0">
      <w:pPr>
        <w:rPr>
          <w:b/>
          <w:i/>
          <w:sz w:val="22"/>
          <w:szCs w:val="22"/>
        </w:rPr>
      </w:pPr>
    </w:p>
    <w:p w:rsidR="007137C0" w:rsidRDefault="007137C0" w:rsidP="007137C0">
      <w:pPr>
        <w:rPr>
          <w:b/>
          <w:i/>
          <w:sz w:val="22"/>
          <w:szCs w:val="22"/>
        </w:rPr>
      </w:pPr>
    </w:p>
    <w:p w:rsidR="007137C0" w:rsidRPr="00DE0C41" w:rsidRDefault="007137C0" w:rsidP="007137C0">
      <w:pPr>
        <w:rPr>
          <w:b/>
          <w:i/>
          <w:sz w:val="22"/>
          <w:szCs w:val="22"/>
          <w:lang w:val="ru-RU"/>
        </w:rPr>
      </w:pPr>
      <w:r w:rsidRPr="00DE0C41">
        <w:rPr>
          <w:b/>
          <w:i/>
          <w:sz w:val="22"/>
          <w:szCs w:val="22"/>
          <w:lang w:val="ru-RU"/>
        </w:rPr>
        <w:t>Уважаемые Господа</w:t>
      </w:r>
    </w:p>
    <w:p w:rsidR="007137C0" w:rsidRPr="00DE0C41" w:rsidRDefault="007137C0" w:rsidP="007137C0">
      <w:pPr>
        <w:jc w:val="both"/>
        <w:rPr>
          <w:i/>
          <w:sz w:val="22"/>
          <w:szCs w:val="22"/>
          <w:lang w:val="ru-RU"/>
        </w:rPr>
      </w:pPr>
      <w:r w:rsidRPr="00DE0C41">
        <w:rPr>
          <w:bCs/>
          <w:i/>
          <w:sz w:val="22"/>
          <w:szCs w:val="22"/>
          <w:lang w:val="ru-RU"/>
        </w:rPr>
        <w:t xml:space="preserve">Вы являетесь пользователем вытяжного устройства: </w:t>
      </w:r>
      <w:r w:rsidRPr="00DE0C41">
        <w:rPr>
          <w:i/>
          <w:sz w:val="22"/>
          <w:szCs w:val="22"/>
          <w:lang w:val="ru-RU"/>
        </w:rPr>
        <w:t>"</w:t>
      </w:r>
      <w:r w:rsidR="00771D22">
        <w:rPr>
          <w:i/>
          <w:sz w:val="22"/>
          <w:szCs w:val="22"/>
        </w:rPr>
        <w:t>CLYDE</w:t>
      </w:r>
      <w:r w:rsidRPr="00DE0C41">
        <w:rPr>
          <w:i/>
          <w:sz w:val="22"/>
          <w:szCs w:val="22"/>
          <w:lang w:val="ru-RU"/>
        </w:rPr>
        <w:t>".</w:t>
      </w:r>
    </w:p>
    <w:p w:rsidR="007137C0" w:rsidRPr="00DE0C41" w:rsidRDefault="007137C0" w:rsidP="007137C0">
      <w:pPr>
        <w:pStyle w:val="Tekstblokowy"/>
        <w:ind w:left="0" w:right="29" w:firstLine="0"/>
        <w:rPr>
          <w:sz w:val="22"/>
          <w:szCs w:val="22"/>
          <w:lang w:val="fr-FR"/>
        </w:rPr>
      </w:pPr>
      <w:r w:rsidRPr="00DE0C41">
        <w:rPr>
          <w:sz w:val="22"/>
          <w:szCs w:val="22"/>
          <w:lang w:val="ru-RU"/>
        </w:rPr>
        <w:t>Это вытяжное устройство спроектировано и изготовлено с целью выполнить Ваши ожидания по современному  оборудованию кухни</w:t>
      </w:r>
      <w:r w:rsidRPr="00DE0C41">
        <w:rPr>
          <w:sz w:val="22"/>
          <w:szCs w:val="22"/>
          <w:lang w:val="fr-FR"/>
        </w:rPr>
        <w:t xml:space="preserve">. </w:t>
      </w:r>
      <w:r w:rsidRPr="00DE0C41">
        <w:rPr>
          <w:sz w:val="22"/>
          <w:szCs w:val="22"/>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7137C0" w:rsidRPr="00DE0C41" w:rsidRDefault="007137C0" w:rsidP="007137C0">
      <w:pPr>
        <w:pStyle w:val="Tekstblokowy"/>
        <w:ind w:left="0" w:right="29" w:firstLine="0"/>
        <w:rPr>
          <w:sz w:val="22"/>
          <w:szCs w:val="22"/>
          <w:lang w:val="fr-FR"/>
        </w:rPr>
      </w:pPr>
      <w:r w:rsidRPr="00DE0C41">
        <w:rPr>
          <w:sz w:val="22"/>
          <w:szCs w:val="22"/>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DE0C41">
        <w:rPr>
          <w:sz w:val="22"/>
          <w:szCs w:val="22"/>
          <w:lang w:val="fr-FR"/>
        </w:rPr>
        <w:t>.</w:t>
      </w:r>
    </w:p>
    <w:p w:rsidR="007137C0" w:rsidRPr="00DE0C41" w:rsidRDefault="007137C0" w:rsidP="007137C0">
      <w:pPr>
        <w:pStyle w:val="Tekstblokowy"/>
        <w:ind w:left="0" w:right="29" w:firstLine="0"/>
        <w:rPr>
          <w:sz w:val="22"/>
          <w:szCs w:val="22"/>
          <w:lang w:val="ru-RU"/>
        </w:rPr>
      </w:pPr>
      <w:r w:rsidRPr="00DE0C41">
        <w:rPr>
          <w:sz w:val="22"/>
          <w:szCs w:val="22"/>
          <w:lang w:val="ru-RU"/>
        </w:rPr>
        <w:t>Мы желаем Вам удовлетворения и удовольствия по поводу выбора продукции нашей фирмы.</w:t>
      </w:r>
    </w:p>
    <w:p w:rsidR="007137C0" w:rsidRPr="00DE0C41" w:rsidRDefault="007137C0" w:rsidP="007137C0">
      <w:pPr>
        <w:pStyle w:val="Tekstblokowy"/>
        <w:ind w:left="0" w:right="29" w:firstLine="0"/>
        <w:rPr>
          <w:sz w:val="22"/>
          <w:szCs w:val="22"/>
          <w:lang w:val="ru-RU"/>
        </w:rPr>
      </w:pPr>
      <w:r w:rsidRPr="00FA0041">
        <w:rPr>
          <w:b/>
          <w:sz w:val="22"/>
          <w:szCs w:val="22"/>
          <w:lang w:val="ru-RU"/>
        </w:rPr>
        <w:t>Примечание</w:t>
      </w:r>
      <w:r w:rsidRPr="00DE0C41">
        <w:rPr>
          <w:sz w:val="22"/>
          <w:szCs w:val="22"/>
          <w:lang w:val="ru-RU"/>
        </w:rPr>
        <w:t xml:space="preserve"> Изготовитель не принимает на себя любой ответственности за дефекты, вызванные несоответствующим монтажом и использованием не соответствующих настоящему руководству.</w:t>
      </w:r>
    </w:p>
    <w:p w:rsidR="007137C0" w:rsidRPr="00DE0C41" w:rsidRDefault="007137C0" w:rsidP="007137C0">
      <w:pPr>
        <w:pStyle w:val="Nagwek1"/>
        <w:rPr>
          <w:sz w:val="20"/>
          <w:lang w:val="ru-RU"/>
        </w:rPr>
      </w:pPr>
    </w:p>
    <w:p w:rsidR="007137C0" w:rsidRPr="000B3A19" w:rsidRDefault="00771D22" w:rsidP="007137C0">
      <w:pPr>
        <w:pStyle w:val="Nagwek1"/>
        <w:jc w:val="right"/>
        <w:rPr>
          <w:sz w:val="20"/>
          <w:lang w:val="ru-RU"/>
        </w:rPr>
      </w:pPr>
      <w:r w:rsidRPr="00771D22">
        <w:rPr>
          <w:sz w:val="20"/>
          <w:lang w:val="ru-RU"/>
        </w:rPr>
        <w:drawing>
          <wp:inline distT="0" distB="0" distL="0" distR="0">
            <wp:extent cx="2297574" cy="609600"/>
            <wp:effectExtent l="19050" t="0" r="7476" b="0"/>
            <wp:docPr id="4" name="Obraz 7"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ek_2\Desktop\Logo Maunfeld.jpg"/>
                    <pic:cNvPicPr>
                      <a:picLocks noChangeAspect="1" noChangeArrowheads="1"/>
                    </pic:cNvPicPr>
                  </pic:nvPicPr>
                  <pic:blipFill>
                    <a:blip r:embed="rId5" cstate="print"/>
                    <a:srcRect/>
                    <a:stretch>
                      <a:fillRect/>
                    </a:stretch>
                  </pic:blipFill>
                  <pic:spPr bwMode="auto">
                    <a:xfrm>
                      <a:off x="0" y="0"/>
                      <a:ext cx="2297083" cy="609470"/>
                    </a:xfrm>
                    <a:prstGeom prst="rect">
                      <a:avLst/>
                    </a:prstGeom>
                    <a:noFill/>
                    <a:ln w="9525">
                      <a:noFill/>
                      <a:miter lim="800000"/>
                      <a:headEnd/>
                      <a:tailEnd/>
                    </a:ln>
                  </pic:spPr>
                </pic:pic>
              </a:graphicData>
            </a:graphic>
          </wp:inline>
        </w:drawing>
      </w:r>
    </w:p>
    <w:p w:rsidR="007137C0" w:rsidRPr="000B3A19" w:rsidRDefault="007137C0" w:rsidP="007137C0">
      <w:pPr>
        <w:pStyle w:val="Nagwek1"/>
        <w:rPr>
          <w:b w:val="0"/>
          <w:sz w:val="20"/>
          <w:lang w:val="ru-RU"/>
        </w:rPr>
      </w:pPr>
    </w:p>
    <w:p w:rsidR="007137C0" w:rsidRPr="00DE0C41" w:rsidRDefault="007137C0" w:rsidP="007137C0">
      <w:pPr>
        <w:pStyle w:val="Nagwek1"/>
        <w:rPr>
          <w:b w:val="0"/>
          <w:sz w:val="20"/>
          <w:lang w:val="ru-RU"/>
        </w:rPr>
      </w:pPr>
    </w:p>
    <w:p w:rsidR="007137C0" w:rsidRPr="00DE0C41" w:rsidRDefault="007137C0" w:rsidP="007137C0">
      <w:pPr>
        <w:rPr>
          <w:lang w:val="ru-RU"/>
        </w:rPr>
      </w:pPr>
    </w:p>
    <w:p w:rsidR="007137C0" w:rsidRPr="000B3A19" w:rsidRDefault="007137C0" w:rsidP="007137C0">
      <w:pPr>
        <w:pStyle w:val="Nagwek1"/>
        <w:rPr>
          <w:b w:val="0"/>
          <w:sz w:val="20"/>
          <w:lang w:val="ru-RU"/>
        </w:rPr>
      </w:pPr>
    </w:p>
    <w:p w:rsidR="007137C0" w:rsidRPr="000B3A19" w:rsidRDefault="007137C0" w:rsidP="007137C0">
      <w:pPr>
        <w:pStyle w:val="Nagwek1"/>
        <w:rPr>
          <w:b w:val="0"/>
          <w:sz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Default="007137C0" w:rsidP="007137C0">
      <w:pPr>
        <w:rPr>
          <w:sz w:val="20"/>
          <w:szCs w:val="20"/>
        </w:rPr>
      </w:pPr>
    </w:p>
    <w:p w:rsidR="007137C0" w:rsidRDefault="007137C0" w:rsidP="007137C0">
      <w:pPr>
        <w:rPr>
          <w:sz w:val="20"/>
          <w:szCs w:val="20"/>
        </w:rPr>
      </w:pPr>
    </w:p>
    <w:p w:rsidR="007137C0" w:rsidRDefault="007137C0" w:rsidP="007137C0">
      <w:pPr>
        <w:rPr>
          <w:sz w:val="20"/>
          <w:szCs w:val="20"/>
        </w:rPr>
      </w:pPr>
    </w:p>
    <w:p w:rsidR="007137C0" w:rsidRPr="007137C0" w:rsidRDefault="007137C0" w:rsidP="007137C0">
      <w:pPr>
        <w:rPr>
          <w:sz w:val="20"/>
          <w:szCs w:val="20"/>
        </w:rPr>
      </w:pPr>
    </w:p>
    <w:p w:rsidR="007137C0" w:rsidRPr="00DE0C41" w:rsidRDefault="007137C0" w:rsidP="00FA0041">
      <w:pPr>
        <w:pStyle w:val="Nagwek1"/>
        <w:jc w:val="center"/>
        <w:rPr>
          <w:sz w:val="20"/>
          <w:lang w:val="ru-RU"/>
        </w:rPr>
      </w:pPr>
      <w:r w:rsidRPr="00DE0C41">
        <w:rPr>
          <w:sz w:val="20"/>
        </w:rPr>
        <w:t>2</w:t>
      </w:r>
    </w:p>
    <w:p w:rsidR="00771952" w:rsidRDefault="00771952"/>
    <w:p w:rsidR="007137C0" w:rsidRPr="00DE0C41" w:rsidRDefault="007137C0" w:rsidP="007137C0">
      <w:pPr>
        <w:pStyle w:val="Nagwek1"/>
        <w:jc w:val="center"/>
        <w:rPr>
          <w:sz w:val="20"/>
        </w:rPr>
      </w:pPr>
      <w:bookmarkStart w:id="0" w:name="_Toc21914663"/>
    </w:p>
    <w:tbl>
      <w:tblPr>
        <w:tblW w:w="0" w:type="auto"/>
        <w:tblBorders>
          <w:top w:val="double" w:sz="4" w:space="0" w:color="auto"/>
          <w:left w:val="double" w:sz="4" w:space="0" w:color="auto"/>
          <w:bottom w:val="double" w:sz="4" w:space="0" w:color="auto"/>
          <w:right w:val="double" w:sz="4" w:space="0" w:color="auto"/>
        </w:tblBorders>
        <w:shd w:val="clear" w:color="auto" w:fill="D9D9D9"/>
        <w:tblLook w:val="01E0"/>
      </w:tblPr>
      <w:tblGrid>
        <w:gridCol w:w="6829"/>
      </w:tblGrid>
      <w:tr w:rsidR="007137C0" w:rsidRPr="008338DF">
        <w:tc>
          <w:tcPr>
            <w:tcW w:w="6829" w:type="dxa"/>
            <w:shd w:val="clear" w:color="auto" w:fill="D9D9D9"/>
          </w:tcPr>
          <w:p w:rsidR="007137C0" w:rsidRPr="008338DF" w:rsidRDefault="007137C0" w:rsidP="006A6E6B">
            <w:pPr>
              <w:pStyle w:val="Nagwek1"/>
              <w:jc w:val="center"/>
              <w:rPr>
                <w:sz w:val="24"/>
                <w:szCs w:val="24"/>
              </w:rPr>
            </w:pPr>
            <w:r w:rsidRPr="008338DF">
              <w:rPr>
                <w:sz w:val="24"/>
                <w:szCs w:val="24"/>
                <w:lang w:val="fr-FR"/>
              </w:rPr>
              <w:t>I</w:t>
            </w:r>
            <w:r w:rsidRPr="008338DF">
              <w:rPr>
                <w:sz w:val="24"/>
                <w:szCs w:val="24"/>
                <w:lang w:val="ru-RU"/>
              </w:rPr>
              <w:t>.</w:t>
            </w:r>
            <w:r w:rsidRPr="008338DF">
              <w:rPr>
                <w:sz w:val="24"/>
                <w:szCs w:val="24"/>
                <w:lang w:val="fr-FR"/>
              </w:rPr>
              <w:t xml:space="preserve"> </w:t>
            </w:r>
            <w:r w:rsidRPr="008338DF">
              <w:rPr>
                <w:sz w:val="24"/>
                <w:szCs w:val="24"/>
                <w:lang w:val="ru-RU"/>
              </w:rPr>
              <w:t>ХАРАКТЕРИСТИКА</w:t>
            </w:r>
          </w:p>
        </w:tc>
      </w:tr>
      <w:bookmarkEnd w:id="0"/>
    </w:tbl>
    <w:p w:rsidR="007137C0" w:rsidRPr="00DE0C41" w:rsidRDefault="007137C0" w:rsidP="007137C0">
      <w:pPr>
        <w:rPr>
          <w:sz w:val="20"/>
          <w:szCs w:val="20"/>
        </w:rPr>
      </w:pP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Кухонная вытяжка предназначена для удаления запахов с кухни.</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Кухонная вытяжка, в зависимости от ее установки, может работать в двух режимах:</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 режим отвода воздуха в вентиляционную шахту;</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 режим рециркуляции.</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В режиме отвода воздуха в вентиляционную шахту вытяжка посредством гофрированного шланга или пластикового воздуховода подключается к вентиляционной шахте. И, таким образом, все кухонные испарения, запахи, гарь и копоть, проходя через многоразовые алюминиевые жироулавливающие фильтры, выводятся за пределы помещения. При данном режиме работы нет необходимости устанавливать угольные акриловые запахоулавливающие фильтры. Режим отвода является наиболее эффективным, поскольку вытяжка удаляет все кухонные испарения за пределы кухни в вентиляционную шахту.</w:t>
      </w:r>
    </w:p>
    <w:p w:rsidR="007137C0" w:rsidRDefault="007137C0" w:rsidP="007137C0">
      <w:pPr>
        <w:autoSpaceDE w:val="0"/>
        <w:autoSpaceDN w:val="0"/>
        <w:rPr>
          <w:rFonts w:ascii="PragmaticaC" w:hAnsi="PragmaticaC" w:cs="PragmaticaC"/>
          <w:sz w:val="18"/>
          <w:szCs w:val="18"/>
          <w:lang w:val="ru-RU"/>
        </w:rPr>
      </w:pP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В режиме рециркуляции вытяжка не подключается к вентиляционной шах</w:t>
      </w:r>
      <w:r w:rsidRPr="00BE4E07">
        <w:rPr>
          <w:rFonts w:ascii="PragmaticaC" w:hAnsi="PragmaticaC" w:cs="PragmaticaC"/>
          <w:sz w:val="18"/>
          <w:szCs w:val="18"/>
          <w:lang w:val="ru-RU"/>
        </w:rPr>
        <w:t xml:space="preserve"> </w:t>
      </w:r>
      <w:r>
        <w:rPr>
          <w:rFonts w:ascii="PragmaticaC" w:hAnsi="PragmaticaC" w:cs="PragmaticaC"/>
          <w:sz w:val="18"/>
          <w:szCs w:val="18"/>
          <w:lang w:val="ru-RU"/>
        </w:rPr>
        <w:t xml:space="preserve">те, и, таким образом, воздух просто прогоняется через вытяжку внутри кухни. </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В этом режиме на вытяжку должны быть установлены угольные акриловые одноразовые запахоулавливающие фильтры. Эти фильтры не входят в комплект вытяжки и приобретаются отдельно. Использование вытяжки в режиме рециркуляции снижает ее производительность.</w:t>
      </w:r>
    </w:p>
    <w:p w:rsidR="007137C0" w:rsidRDefault="007137C0" w:rsidP="007137C0">
      <w:pPr>
        <w:autoSpaceDE w:val="0"/>
        <w:autoSpaceDN w:val="0"/>
        <w:rPr>
          <w:rFonts w:ascii="PragmaticaC" w:hAnsi="PragmaticaC" w:cs="PragmaticaC"/>
          <w:sz w:val="18"/>
          <w:szCs w:val="18"/>
          <w:lang w:val="ru-RU"/>
        </w:rPr>
      </w:pPr>
    </w:p>
    <w:p w:rsidR="007137C0" w:rsidRDefault="007137C0" w:rsidP="007137C0">
      <w:pPr>
        <w:autoSpaceDE w:val="0"/>
        <w:autoSpaceDN w:val="0"/>
        <w:rPr>
          <w:rFonts w:ascii="PragmaticaC" w:hAnsi="PragmaticaC" w:cs="PragmaticaC"/>
          <w:sz w:val="18"/>
          <w:szCs w:val="18"/>
          <w:lang w:val="ru-RU"/>
        </w:rPr>
      </w:pPr>
      <w:r>
        <w:rPr>
          <w:rFonts w:ascii="PragmaticaC-Bold" w:hAnsi="PragmaticaC-Bold" w:cs="PragmaticaC-Bold"/>
          <w:b/>
          <w:bCs/>
          <w:sz w:val="18"/>
          <w:szCs w:val="18"/>
          <w:lang w:val="ru-RU"/>
        </w:rPr>
        <w:t>Рекомендуем использовать вытяжку в режиме отвода воздуха в вентиляционную шахту.</w:t>
      </w:r>
    </w:p>
    <w:p w:rsidR="007137C0" w:rsidRPr="007137C0" w:rsidRDefault="007137C0" w:rsidP="007137C0">
      <w:pPr>
        <w:rPr>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137C0" w:rsidRPr="008338DF">
        <w:tc>
          <w:tcPr>
            <w:tcW w:w="6829" w:type="dxa"/>
            <w:shd w:val="clear" w:color="auto" w:fill="D9D9D9"/>
          </w:tcPr>
          <w:p w:rsidR="007137C0" w:rsidRPr="008338DF" w:rsidRDefault="007137C0" w:rsidP="006A6E6B">
            <w:pPr>
              <w:jc w:val="center"/>
              <w:rPr>
                <w:b/>
              </w:rPr>
            </w:pPr>
            <w:r w:rsidRPr="008338DF">
              <w:rPr>
                <w:b/>
              </w:rPr>
              <w:t>II</w:t>
            </w:r>
            <w:r w:rsidRPr="008338DF">
              <w:rPr>
                <w:b/>
                <w:lang w:val="ru-RU"/>
              </w:rPr>
              <w:t>. ОБОРУДОВАНИЕ</w:t>
            </w:r>
          </w:p>
        </w:tc>
      </w:tr>
    </w:tbl>
    <w:p w:rsidR="007137C0" w:rsidRPr="00DE0C41" w:rsidRDefault="007137C0" w:rsidP="007137C0">
      <w:pPr>
        <w:rPr>
          <w:sz w:val="20"/>
          <w:szCs w:val="20"/>
          <w:u w:val="single"/>
        </w:rPr>
      </w:pPr>
    </w:p>
    <w:p w:rsidR="007137C0" w:rsidRPr="00DE0C41" w:rsidRDefault="007137C0" w:rsidP="007137C0">
      <w:pPr>
        <w:jc w:val="both"/>
        <w:rPr>
          <w:sz w:val="20"/>
          <w:szCs w:val="20"/>
          <w:lang w:val="fr-FR"/>
        </w:rPr>
      </w:pPr>
      <w:r w:rsidRPr="00DE0C41">
        <w:rPr>
          <w:sz w:val="20"/>
          <w:szCs w:val="20"/>
          <w:lang w:val="ru-RU"/>
        </w:rPr>
        <w:t>Вытяжное устройство "</w:t>
      </w:r>
      <w:r w:rsidRPr="000F44B9">
        <w:rPr>
          <w:b/>
          <w:i/>
          <w:sz w:val="18"/>
          <w:szCs w:val="18"/>
          <w:lang w:val="ru-RU"/>
        </w:rPr>
        <w:t xml:space="preserve"> </w:t>
      </w:r>
      <w:r w:rsidR="00771D22">
        <w:rPr>
          <w:b/>
          <w:i/>
          <w:sz w:val="18"/>
          <w:szCs w:val="18"/>
        </w:rPr>
        <w:t>CLYDE</w:t>
      </w:r>
      <w:r w:rsidRPr="00DE0C41">
        <w:rPr>
          <w:sz w:val="20"/>
          <w:szCs w:val="20"/>
          <w:lang w:val="ru-RU"/>
        </w:rPr>
        <w:t>"</w:t>
      </w:r>
      <w:r w:rsidRPr="00DE0C41">
        <w:rPr>
          <w:sz w:val="20"/>
          <w:szCs w:val="20"/>
          <w:lang w:val="fr-FR"/>
        </w:rPr>
        <w:t xml:space="preserve">, </w:t>
      </w:r>
      <w:r w:rsidRPr="00DE0C41">
        <w:rPr>
          <w:sz w:val="20"/>
          <w:szCs w:val="20"/>
          <w:lang w:val="ru-RU"/>
        </w:rPr>
        <w:t>состоит из следующих элементов</w:t>
      </w:r>
      <w:r w:rsidRPr="00DE0C41">
        <w:rPr>
          <w:sz w:val="20"/>
          <w:szCs w:val="20"/>
          <w:lang w:val="fr-FR"/>
        </w:rPr>
        <w:t xml:space="preserve"> (</w:t>
      </w:r>
      <w:r w:rsidRPr="00DE0C41">
        <w:rPr>
          <w:sz w:val="20"/>
          <w:szCs w:val="20"/>
          <w:lang w:val="ru-RU"/>
        </w:rPr>
        <w:t>рис.</w:t>
      </w:r>
      <w:r w:rsidRPr="00DE0C41">
        <w:rPr>
          <w:sz w:val="20"/>
          <w:szCs w:val="20"/>
          <w:lang w:val="fr-FR"/>
        </w:rPr>
        <w:t>1):</w:t>
      </w:r>
    </w:p>
    <w:p w:rsidR="007137C0" w:rsidRPr="00DE0C41" w:rsidRDefault="007137C0" w:rsidP="007137C0">
      <w:pPr>
        <w:jc w:val="both"/>
        <w:rPr>
          <w:sz w:val="20"/>
          <w:szCs w:val="20"/>
          <w:highlight w:val="yellow"/>
          <w:lang w:val="fr-FR"/>
        </w:rPr>
      </w:pPr>
      <w:r w:rsidRPr="00DE0C41">
        <w:rPr>
          <w:sz w:val="20"/>
          <w:szCs w:val="20"/>
          <w:lang w:val="fr-FR"/>
        </w:rPr>
        <w:t xml:space="preserve">1) </w:t>
      </w:r>
      <w:r w:rsidRPr="00DE0C41">
        <w:rPr>
          <w:sz w:val="20"/>
          <w:szCs w:val="20"/>
          <w:lang w:val="ru-RU"/>
        </w:rPr>
        <w:t>1 корпуса вытяжки , оснащенного подсветкой и вентилятором</w:t>
      </w:r>
    </w:p>
    <w:p w:rsidR="007137C0" w:rsidRPr="00DE0C41" w:rsidRDefault="007137C0" w:rsidP="007137C0">
      <w:pPr>
        <w:jc w:val="both"/>
        <w:rPr>
          <w:sz w:val="20"/>
          <w:szCs w:val="20"/>
        </w:rPr>
      </w:pPr>
      <w:r w:rsidRPr="00DE0C41">
        <w:rPr>
          <w:sz w:val="20"/>
          <w:szCs w:val="20"/>
          <w:lang w:val="fr-FR"/>
        </w:rPr>
        <w:t xml:space="preserve">2) </w:t>
      </w:r>
      <w:r w:rsidRPr="00DE0C41">
        <w:rPr>
          <w:sz w:val="20"/>
          <w:szCs w:val="20"/>
          <w:lang w:val="ru-RU"/>
        </w:rPr>
        <w:t>телескопической</w:t>
      </w:r>
      <w:r w:rsidRPr="00DE0C41">
        <w:rPr>
          <w:sz w:val="20"/>
          <w:szCs w:val="20"/>
        </w:rPr>
        <w:t xml:space="preserve"> </w:t>
      </w:r>
      <w:r w:rsidRPr="00DE0C41">
        <w:rPr>
          <w:sz w:val="20"/>
          <w:szCs w:val="20"/>
          <w:lang w:val="ru-RU"/>
        </w:rPr>
        <w:t>панели</w:t>
      </w:r>
    </w:p>
    <w:p w:rsidR="007137C0" w:rsidRPr="00DE0C41" w:rsidRDefault="007137C0" w:rsidP="007137C0">
      <w:pPr>
        <w:rPr>
          <w:sz w:val="20"/>
          <w:szCs w:val="20"/>
        </w:rPr>
      </w:pPr>
    </w:p>
    <w:p w:rsidR="007137C0" w:rsidRPr="00FA0041" w:rsidRDefault="00FA0041" w:rsidP="00FA0041">
      <w:pPr>
        <w:jc w:val="center"/>
      </w:pPr>
      <w:r>
        <w:rPr>
          <w:noProof/>
        </w:rPr>
        <w:drawing>
          <wp:inline distT="0" distB="0" distL="0" distR="0">
            <wp:extent cx="1657350" cy="2071688"/>
            <wp:effectExtent l="19050" t="0" r="0" b="0"/>
            <wp:docPr id="12" name="Obraz 12" descr="W:\RYSUNKI KATALOGOWE 2011\Szuflada  SL-T\Ry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RYSUNKI KATALOGOWE 2011\Szuflada  SL-T\Rys 2.jpg"/>
                    <pic:cNvPicPr>
                      <a:picLocks noChangeAspect="1" noChangeArrowheads="1"/>
                    </pic:cNvPicPr>
                  </pic:nvPicPr>
                  <pic:blipFill>
                    <a:blip r:embed="rId7" cstate="print"/>
                    <a:srcRect/>
                    <a:stretch>
                      <a:fillRect/>
                    </a:stretch>
                  </pic:blipFill>
                  <pic:spPr bwMode="auto">
                    <a:xfrm>
                      <a:off x="0" y="0"/>
                      <a:ext cx="1658773" cy="2073466"/>
                    </a:xfrm>
                    <a:prstGeom prst="rect">
                      <a:avLst/>
                    </a:prstGeom>
                    <a:noFill/>
                    <a:ln w="9525">
                      <a:noFill/>
                      <a:miter lim="800000"/>
                      <a:headEnd/>
                      <a:tailEnd/>
                    </a:ln>
                  </pic:spPr>
                </pic:pic>
              </a:graphicData>
            </a:graphic>
          </wp:inline>
        </w:drawing>
      </w:r>
    </w:p>
    <w:p w:rsidR="007137C0" w:rsidRPr="007137C0" w:rsidRDefault="007137C0" w:rsidP="007137C0">
      <w:pPr>
        <w:jc w:val="center"/>
        <w:rPr>
          <w:sz w:val="20"/>
          <w:szCs w:val="20"/>
        </w:rPr>
      </w:pPr>
    </w:p>
    <w:p w:rsidR="007137C0" w:rsidRPr="00DE0C41" w:rsidRDefault="007137C0" w:rsidP="007137C0">
      <w:pPr>
        <w:jc w:val="center"/>
        <w:rPr>
          <w:b/>
          <w:sz w:val="20"/>
          <w:szCs w:val="20"/>
        </w:rPr>
      </w:pPr>
      <w:r w:rsidRPr="00DE0C41">
        <w:rPr>
          <w:b/>
          <w:sz w:val="20"/>
          <w:szCs w:val="20"/>
        </w:rPr>
        <w:t>3</w:t>
      </w:r>
    </w:p>
    <w:p w:rsidR="007137C0" w:rsidRPr="00DE0C41" w:rsidRDefault="007137C0" w:rsidP="007137C0">
      <w:pPr>
        <w:pStyle w:val="Nagwek1"/>
        <w:rPr>
          <w:b w:val="0"/>
          <w:sz w:val="20"/>
        </w:rPr>
      </w:pPr>
      <w:r w:rsidRPr="00DE0C41">
        <w:rPr>
          <w:sz w:val="20"/>
        </w:rPr>
        <w:br w:type="column"/>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3704"/>
        <w:gridCol w:w="3064"/>
      </w:tblGrid>
      <w:tr w:rsidR="007137C0" w:rsidRPr="008338DF">
        <w:tc>
          <w:tcPr>
            <w:tcW w:w="6768" w:type="dxa"/>
            <w:gridSpan w:val="2"/>
            <w:shd w:val="clear" w:color="auto" w:fill="D9D9D9"/>
          </w:tcPr>
          <w:p w:rsidR="007137C0" w:rsidRPr="008338DF" w:rsidRDefault="007137C0" w:rsidP="006A6E6B">
            <w:pPr>
              <w:jc w:val="center"/>
              <w:rPr>
                <w:b/>
              </w:rPr>
            </w:pPr>
            <w:r w:rsidRPr="008338DF">
              <w:rPr>
                <w:b/>
                <w:bCs/>
              </w:rPr>
              <w:t>III</w:t>
            </w:r>
            <w:r w:rsidRPr="008338DF">
              <w:rPr>
                <w:b/>
                <w:lang w:val="fr-FR"/>
              </w:rPr>
              <w:t xml:space="preserve"> </w:t>
            </w:r>
            <w:r w:rsidRPr="008338DF">
              <w:rPr>
                <w:b/>
                <w:lang w:val="ru-RU"/>
              </w:rPr>
              <w:t>ТЕХНИЧЕСКИЕ ДАННЫЕ:</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3"/>
        </w:trPr>
        <w:tc>
          <w:tcPr>
            <w:tcW w:w="3704" w:type="dxa"/>
            <w:tcBorders>
              <w:top w:val="double" w:sz="4" w:space="0" w:color="auto"/>
            </w:tcBorders>
            <w:vAlign w:val="center"/>
          </w:tcPr>
          <w:p w:rsidR="007137C0" w:rsidRPr="00DE0C41" w:rsidRDefault="007137C0" w:rsidP="006A6E6B">
            <w:pPr>
              <w:rPr>
                <w:sz w:val="20"/>
                <w:szCs w:val="20"/>
              </w:rPr>
            </w:pPr>
            <w:r w:rsidRPr="00DE0C41">
              <w:rPr>
                <w:bCs/>
                <w:sz w:val="20"/>
                <w:szCs w:val="20"/>
                <w:lang w:val="ru-RU"/>
              </w:rPr>
              <w:t>Напряжение питания</w:t>
            </w:r>
          </w:p>
        </w:tc>
        <w:tc>
          <w:tcPr>
            <w:tcW w:w="3064" w:type="dxa"/>
            <w:tcBorders>
              <w:top w:val="double" w:sz="4" w:space="0" w:color="auto"/>
            </w:tcBorders>
            <w:vAlign w:val="center"/>
          </w:tcPr>
          <w:p w:rsidR="007137C0" w:rsidRPr="00DE0C41" w:rsidRDefault="007137C0" w:rsidP="006A6E6B">
            <w:pPr>
              <w:jc w:val="center"/>
              <w:rPr>
                <w:sz w:val="20"/>
                <w:szCs w:val="20"/>
              </w:rPr>
            </w:pPr>
            <w:r w:rsidRPr="00DE0C41">
              <w:rPr>
                <w:sz w:val="20"/>
                <w:szCs w:val="20"/>
              </w:rPr>
              <w:t>AC 230V 50Hz</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Двигатель вентилятора</w:t>
            </w:r>
          </w:p>
        </w:tc>
        <w:tc>
          <w:tcPr>
            <w:tcW w:w="3064" w:type="dxa"/>
            <w:vAlign w:val="center"/>
          </w:tcPr>
          <w:p w:rsidR="007137C0" w:rsidRPr="00DE0C41" w:rsidRDefault="007137C0" w:rsidP="006A6E6B">
            <w:pPr>
              <w:jc w:val="center"/>
              <w:rPr>
                <w:sz w:val="20"/>
                <w:szCs w:val="20"/>
              </w:rPr>
            </w:pPr>
            <w:r>
              <w:rPr>
                <w:sz w:val="20"/>
                <w:szCs w:val="20"/>
              </w:rPr>
              <w:t>2</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FA0041" w:rsidRDefault="007137C0" w:rsidP="00FA0041">
            <w:pPr>
              <w:rPr>
                <w:sz w:val="20"/>
                <w:szCs w:val="20"/>
                <w:lang w:val="ru-RU"/>
              </w:rPr>
            </w:pPr>
            <w:r w:rsidRPr="00DE0C41">
              <w:rPr>
                <w:bCs/>
                <w:sz w:val="20"/>
                <w:szCs w:val="20"/>
              </w:rPr>
              <w:t>O</w:t>
            </w:r>
            <w:r w:rsidRPr="00DE0C41">
              <w:rPr>
                <w:bCs/>
                <w:sz w:val="20"/>
                <w:szCs w:val="20"/>
                <w:lang w:val="ru-RU"/>
              </w:rPr>
              <w:t>свещение</w:t>
            </w:r>
            <w:r w:rsidR="00FA0041">
              <w:rPr>
                <w:bCs/>
                <w:sz w:val="20"/>
                <w:szCs w:val="20"/>
              </w:rPr>
              <w:t xml:space="preserve"> </w:t>
            </w:r>
            <w:r w:rsidR="00FA0041">
              <w:rPr>
                <w:bCs/>
                <w:sz w:val="20"/>
                <w:szCs w:val="20"/>
                <w:lang w:val="ru-RU"/>
              </w:rPr>
              <w:t>галогенное</w:t>
            </w:r>
          </w:p>
        </w:tc>
        <w:tc>
          <w:tcPr>
            <w:tcW w:w="3064" w:type="dxa"/>
            <w:vAlign w:val="center"/>
          </w:tcPr>
          <w:p w:rsidR="007137C0" w:rsidRPr="00DE0C41" w:rsidRDefault="00FA0041" w:rsidP="00FA0041">
            <w:pPr>
              <w:jc w:val="center"/>
              <w:rPr>
                <w:sz w:val="20"/>
                <w:szCs w:val="20"/>
              </w:rPr>
            </w:pPr>
            <w:r>
              <w:rPr>
                <w:bCs/>
                <w:sz w:val="20"/>
                <w:szCs w:val="20"/>
              </w:rPr>
              <w:t>2</w:t>
            </w:r>
            <w:r w:rsidR="007137C0" w:rsidRPr="00DE0C41">
              <w:rPr>
                <w:bCs/>
                <w:sz w:val="20"/>
                <w:szCs w:val="20"/>
              </w:rPr>
              <w:t>x</w:t>
            </w:r>
            <w:r w:rsidR="007137C0" w:rsidRPr="00DE0C41">
              <w:rPr>
                <w:bCs/>
                <w:sz w:val="20"/>
                <w:szCs w:val="20"/>
                <w:lang w:val="ru-RU"/>
              </w:rPr>
              <w:t xml:space="preserve"> </w:t>
            </w:r>
            <w:r>
              <w:rPr>
                <w:bCs/>
                <w:sz w:val="20"/>
                <w:szCs w:val="20"/>
              </w:rPr>
              <w:t>20</w:t>
            </w:r>
            <w:r w:rsidR="007137C0" w:rsidRPr="00DE0C41">
              <w:rPr>
                <w:bCs/>
                <w:sz w:val="20"/>
                <w:szCs w:val="20"/>
                <w:lang w:val="ru-RU"/>
              </w:rPr>
              <w:t xml:space="preserve"> Вт</w:t>
            </w:r>
            <w:r w:rsidR="007137C0" w:rsidRPr="00DE0C41">
              <w:rPr>
                <w:sz w:val="20"/>
                <w:szCs w:val="20"/>
                <w:lang w:val="ru-RU"/>
              </w:rPr>
              <w:t xml:space="preserve"> </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18"/>
                <w:szCs w:val="18"/>
                <w:lang w:val="ru-RU"/>
              </w:rPr>
            </w:pPr>
            <w:r w:rsidRPr="00DE0C41">
              <w:rPr>
                <w:bCs/>
                <w:sz w:val="18"/>
                <w:szCs w:val="18"/>
                <w:lang w:val="ru-RU"/>
              </w:rPr>
              <w:t>Количество фильтров для поглощения жира</w:t>
            </w:r>
          </w:p>
        </w:tc>
        <w:tc>
          <w:tcPr>
            <w:tcW w:w="3064" w:type="dxa"/>
            <w:vAlign w:val="center"/>
          </w:tcPr>
          <w:p w:rsidR="007137C0" w:rsidRPr="00DE0C41" w:rsidRDefault="007137C0" w:rsidP="006A6E6B">
            <w:pPr>
              <w:jc w:val="center"/>
              <w:rPr>
                <w:sz w:val="20"/>
                <w:szCs w:val="20"/>
              </w:rPr>
            </w:pPr>
            <w:r w:rsidRPr="00DE0C41">
              <w:rPr>
                <w:sz w:val="20"/>
                <w:szCs w:val="20"/>
              </w:rPr>
              <w:t>2</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Степени скорости</w:t>
            </w:r>
          </w:p>
        </w:tc>
        <w:tc>
          <w:tcPr>
            <w:tcW w:w="3064" w:type="dxa"/>
            <w:vAlign w:val="center"/>
          </w:tcPr>
          <w:p w:rsidR="007137C0" w:rsidRPr="002F5015" w:rsidRDefault="007137C0" w:rsidP="006A6E6B">
            <w:pPr>
              <w:jc w:val="center"/>
              <w:rPr>
                <w:sz w:val="20"/>
                <w:szCs w:val="20"/>
              </w:rPr>
            </w:pPr>
            <w:r>
              <w:rPr>
                <w:sz w:val="20"/>
                <w:szCs w:val="20"/>
              </w:rPr>
              <w:t>2</w:t>
            </w:r>
          </w:p>
        </w:tc>
      </w:tr>
      <w:tr w:rsidR="00A81E9A"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A81E9A" w:rsidRPr="00A81E9A" w:rsidRDefault="00A81E9A" w:rsidP="006A6E6B">
            <w:pPr>
              <w:rPr>
                <w:bCs/>
                <w:sz w:val="20"/>
                <w:szCs w:val="20"/>
                <w:lang w:val="ru-RU"/>
              </w:rPr>
            </w:pPr>
            <w:r>
              <w:rPr>
                <w:bCs/>
                <w:sz w:val="20"/>
                <w:szCs w:val="20"/>
                <w:lang w:val="ru-RU"/>
              </w:rPr>
              <w:t>Производительность</w:t>
            </w:r>
          </w:p>
        </w:tc>
        <w:tc>
          <w:tcPr>
            <w:tcW w:w="3064" w:type="dxa"/>
            <w:vAlign w:val="center"/>
          </w:tcPr>
          <w:p w:rsidR="00A81E9A" w:rsidRPr="00A81E9A" w:rsidRDefault="00A81E9A" w:rsidP="006A6E6B">
            <w:pPr>
              <w:jc w:val="center"/>
              <w:rPr>
                <w:sz w:val="20"/>
                <w:szCs w:val="20"/>
                <w:lang w:val="ru-RU"/>
              </w:rPr>
            </w:pPr>
            <w:r>
              <w:rPr>
                <w:sz w:val="20"/>
                <w:szCs w:val="20"/>
                <w:lang w:val="ru-RU"/>
              </w:rPr>
              <w:t>600 м3/ч</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Ширина (см)</w:t>
            </w:r>
          </w:p>
        </w:tc>
        <w:tc>
          <w:tcPr>
            <w:tcW w:w="3064" w:type="dxa"/>
            <w:vAlign w:val="center"/>
          </w:tcPr>
          <w:p w:rsidR="007137C0" w:rsidRPr="00DE0C41" w:rsidRDefault="007137C0" w:rsidP="006A6E6B">
            <w:pPr>
              <w:jc w:val="center"/>
              <w:rPr>
                <w:sz w:val="20"/>
                <w:szCs w:val="20"/>
                <w:lang w:val="ru-RU"/>
              </w:rPr>
            </w:pPr>
            <w:r w:rsidRPr="00DE0C41">
              <w:rPr>
                <w:sz w:val="20"/>
                <w:szCs w:val="20"/>
              </w:rPr>
              <w:t>60</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lang w:val="ru-RU"/>
              </w:rPr>
            </w:pPr>
            <w:r w:rsidRPr="00DE0C41">
              <w:rPr>
                <w:bCs/>
                <w:sz w:val="20"/>
                <w:szCs w:val="20"/>
                <w:lang w:val="ru-RU"/>
              </w:rPr>
              <w:t>Диаметр выходного отверстия</w:t>
            </w:r>
            <w:r w:rsidRPr="00DE0C41">
              <w:rPr>
                <w:bCs/>
                <w:sz w:val="20"/>
                <w:szCs w:val="20"/>
                <w:lang w:val="fr-FR"/>
              </w:rPr>
              <w:t xml:space="preserve"> (ø </w:t>
            </w:r>
            <w:r w:rsidRPr="00DE0C41">
              <w:rPr>
                <w:bCs/>
                <w:sz w:val="20"/>
                <w:szCs w:val="20"/>
                <w:lang w:val="ru-RU"/>
              </w:rPr>
              <w:t>мм)</w:t>
            </w:r>
          </w:p>
        </w:tc>
        <w:tc>
          <w:tcPr>
            <w:tcW w:w="3064" w:type="dxa"/>
            <w:vAlign w:val="center"/>
          </w:tcPr>
          <w:p w:rsidR="007137C0" w:rsidRPr="00DE0C41" w:rsidRDefault="007137C0" w:rsidP="006A6E6B">
            <w:pPr>
              <w:jc w:val="center"/>
              <w:rPr>
                <w:sz w:val="20"/>
                <w:szCs w:val="20"/>
                <w:lang w:val="ru-RU"/>
              </w:rPr>
            </w:pPr>
            <w:r w:rsidRPr="00DE0C41">
              <w:rPr>
                <w:sz w:val="20"/>
                <w:szCs w:val="20"/>
                <w:lang w:val="ru-RU"/>
              </w:rPr>
              <w:t>120</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Потребление мощности</w:t>
            </w:r>
            <w:r w:rsidRPr="00DE0C41">
              <w:rPr>
                <w:bCs/>
                <w:sz w:val="20"/>
                <w:szCs w:val="20"/>
                <w:lang w:val="fr-FR"/>
              </w:rPr>
              <w:t xml:space="preserve"> (</w:t>
            </w:r>
            <w:r w:rsidRPr="00DE0C41">
              <w:rPr>
                <w:bCs/>
                <w:sz w:val="20"/>
                <w:szCs w:val="20"/>
                <w:lang w:val="ru-RU"/>
              </w:rPr>
              <w:t>Вт</w:t>
            </w:r>
            <w:r w:rsidRPr="00DE0C41">
              <w:rPr>
                <w:bCs/>
                <w:sz w:val="20"/>
                <w:szCs w:val="20"/>
                <w:lang w:val="fr-FR"/>
              </w:rPr>
              <w:t>)</w:t>
            </w:r>
          </w:p>
        </w:tc>
        <w:tc>
          <w:tcPr>
            <w:tcW w:w="3064" w:type="dxa"/>
            <w:vAlign w:val="center"/>
          </w:tcPr>
          <w:p w:rsidR="007137C0" w:rsidRPr="00FA0041" w:rsidRDefault="00FA0041" w:rsidP="006A6E6B">
            <w:pPr>
              <w:jc w:val="center"/>
              <w:rPr>
                <w:sz w:val="20"/>
                <w:szCs w:val="20"/>
                <w:lang w:val="ru-RU"/>
              </w:rPr>
            </w:pPr>
            <w:r>
              <w:rPr>
                <w:sz w:val="20"/>
                <w:szCs w:val="20"/>
                <w:lang w:val="ru-RU"/>
              </w:rPr>
              <w:t>2х160 Вт</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Режим работ</w:t>
            </w:r>
          </w:p>
        </w:tc>
        <w:tc>
          <w:tcPr>
            <w:tcW w:w="3064" w:type="dxa"/>
            <w:vAlign w:val="center"/>
          </w:tcPr>
          <w:p w:rsidR="007137C0" w:rsidRPr="00DE0C41" w:rsidRDefault="007137C0" w:rsidP="006A6E6B">
            <w:pPr>
              <w:jc w:val="center"/>
              <w:rPr>
                <w:sz w:val="20"/>
                <w:szCs w:val="20"/>
              </w:rPr>
            </w:pPr>
            <w:r w:rsidRPr="00DE0C41">
              <w:rPr>
                <w:bCs/>
                <w:sz w:val="20"/>
                <w:szCs w:val="20"/>
                <w:lang w:val="ru-RU"/>
              </w:rPr>
              <w:t>вытяжка или воздухоочиститель</w:t>
            </w:r>
          </w:p>
        </w:tc>
      </w:tr>
      <w:tr w:rsidR="007137C0" w:rsidRPr="00FA0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Цвет</w:t>
            </w:r>
          </w:p>
        </w:tc>
        <w:tc>
          <w:tcPr>
            <w:tcW w:w="3064" w:type="dxa"/>
            <w:vAlign w:val="center"/>
          </w:tcPr>
          <w:p w:rsidR="007137C0" w:rsidRPr="00FA0041" w:rsidRDefault="00FA0041" w:rsidP="00FA0041">
            <w:pPr>
              <w:jc w:val="center"/>
              <w:rPr>
                <w:sz w:val="20"/>
                <w:szCs w:val="20"/>
                <w:lang w:val="ru-RU"/>
              </w:rPr>
            </w:pPr>
            <w:r w:rsidRPr="00DE0C41">
              <w:rPr>
                <w:bCs/>
                <w:sz w:val="20"/>
                <w:szCs w:val="20"/>
                <w:lang w:val="ru-RU"/>
              </w:rPr>
              <w:t>Б</w:t>
            </w:r>
            <w:r w:rsidR="007137C0" w:rsidRPr="00DE0C41">
              <w:rPr>
                <w:bCs/>
                <w:sz w:val="20"/>
                <w:szCs w:val="20"/>
                <w:lang w:val="ru-RU"/>
              </w:rPr>
              <w:t>елый</w:t>
            </w:r>
            <w:r>
              <w:rPr>
                <w:bCs/>
                <w:sz w:val="20"/>
                <w:szCs w:val="20"/>
                <w:lang w:val="ru-RU"/>
              </w:rPr>
              <w:t>/белое стекло</w:t>
            </w:r>
            <w:r w:rsidR="007137C0" w:rsidRPr="00DE0C41">
              <w:rPr>
                <w:bCs/>
                <w:sz w:val="20"/>
                <w:szCs w:val="20"/>
                <w:lang w:val="ru-RU"/>
              </w:rPr>
              <w:t>,</w:t>
            </w:r>
            <w:r w:rsidR="007137C0" w:rsidRPr="00FA0041">
              <w:rPr>
                <w:sz w:val="20"/>
                <w:szCs w:val="20"/>
                <w:lang w:val="ru-RU"/>
              </w:rPr>
              <w:t xml:space="preserve"> </w:t>
            </w:r>
            <w:r w:rsidR="007137C0">
              <w:rPr>
                <w:sz w:val="20"/>
                <w:szCs w:val="20"/>
                <w:lang w:val="ru-RU"/>
              </w:rPr>
              <w:t>черный</w:t>
            </w:r>
            <w:r>
              <w:rPr>
                <w:sz w:val="20"/>
                <w:szCs w:val="20"/>
                <w:lang w:val="ru-RU"/>
              </w:rPr>
              <w:t xml:space="preserve">/черное стекло </w:t>
            </w:r>
          </w:p>
        </w:tc>
      </w:tr>
    </w:tbl>
    <w:p w:rsidR="007137C0" w:rsidRPr="00DE0C41" w:rsidRDefault="007137C0" w:rsidP="007137C0">
      <w:pPr>
        <w:rPr>
          <w:sz w:val="20"/>
          <w:szCs w:val="20"/>
          <w:lang w:val="ru-RU"/>
        </w:rPr>
      </w:pPr>
    </w:p>
    <w:p w:rsidR="007137C0" w:rsidRPr="00DE0C41" w:rsidRDefault="007137C0" w:rsidP="007137C0">
      <w:pPr>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137C0" w:rsidRPr="008338DF">
        <w:tc>
          <w:tcPr>
            <w:tcW w:w="6829" w:type="dxa"/>
            <w:shd w:val="clear" w:color="auto" w:fill="D9D9D9"/>
          </w:tcPr>
          <w:p w:rsidR="007137C0" w:rsidRPr="008338DF" w:rsidRDefault="007137C0" w:rsidP="006A6E6B">
            <w:pPr>
              <w:jc w:val="center"/>
              <w:rPr>
                <w:b/>
              </w:rPr>
            </w:pPr>
            <w:r w:rsidRPr="008338DF">
              <w:rPr>
                <w:b/>
              </w:rPr>
              <w:t>IV</w:t>
            </w:r>
            <w:r w:rsidRPr="008338DF">
              <w:rPr>
                <w:b/>
                <w:lang w:val="ru-RU"/>
              </w:rPr>
              <w:t>. УСЛОВИЯ ЭКСПЛУАТАЦИИ</w:t>
            </w:r>
          </w:p>
        </w:tc>
      </w:tr>
    </w:tbl>
    <w:p w:rsidR="007137C0" w:rsidRPr="00DE0C41" w:rsidRDefault="007137C0" w:rsidP="007137C0">
      <w:pPr>
        <w:rPr>
          <w:sz w:val="20"/>
          <w:szCs w:val="20"/>
        </w:rPr>
      </w:pPr>
    </w:p>
    <w:p w:rsidR="007137C0" w:rsidRPr="00DE0C41" w:rsidRDefault="007137C0" w:rsidP="007137C0">
      <w:pPr>
        <w:jc w:val="both"/>
        <w:rPr>
          <w:bCs/>
          <w:sz w:val="19"/>
          <w:szCs w:val="19"/>
          <w:lang w:val="ru-RU"/>
        </w:rPr>
      </w:pPr>
      <w:r w:rsidRPr="00DE0C41">
        <w:rPr>
          <w:bCs/>
          <w:sz w:val="19"/>
          <w:szCs w:val="19"/>
          <w:lang w:val="ru-RU"/>
        </w:rPr>
        <w:t>1. Устройство предназначено для устранения кухонного угара из помещения . Следует его присоединить к соответствующему вентиляционному каналу (не следует присоединять его к эксплуатируемым дымоходам).</w:t>
      </w:r>
    </w:p>
    <w:p w:rsidR="007137C0" w:rsidRPr="00DE0C41" w:rsidRDefault="007137C0" w:rsidP="007137C0">
      <w:pPr>
        <w:jc w:val="both"/>
        <w:rPr>
          <w:bCs/>
          <w:sz w:val="19"/>
          <w:szCs w:val="19"/>
          <w:lang w:val="ru-RU"/>
        </w:rPr>
      </w:pPr>
      <w:r w:rsidRPr="00DE0C41">
        <w:rPr>
          <w:bCs/>
          <w:sz w:val="19"/>
          <w:szCs w:val="19"/>
          <w:lang w:val="ru-RU"/>
        </w:rPr>
        <w:t xml:space="preserve">2. Безопасное расстояние между кухонной плитой и вытяжным устройством должно составлять не менее </w:t>
      </w:r>
      <w:r w:rsidR="00FA0041">
        <w:rPr>
          <w:bCs/>
          <w:sz w:val="19"/>
          <w:szCs w:val="19"/>
          <w:lang w:val="ru-RU"/>
        </w:rPr>
        <w:t>5</w:t>
      </w:r>
      <w:r w:rsidRPr="00DE0C41">
        <w:rPr>
          <w:bCs/>
          <w:sz w:val="19"/>
          <w:szCs w:val="19"/>
          <w:lang w:val="ru-RU"/>
        </w:rPr>
        <w:t xml:space="preserve">50 мм для электроплиты и </w:t>
      </w:r>
      <w:r w:rsidR="00FA0041">
        <w:rPr>
          <w:bCs/>
          <w:sz w:val="19"/>
          <w:szCs w:val="19"/>
          <w:lang w:val="ru-RU"/>
        </w:rPr>
        <w:t>6</w:t>
      </w:r>
      <w:r w:rsidRPr="00DE0C41">
        <w:rPr>
          <w:bCs/>
          <w:sz w:val="19"/>
          <w:szCs w:val="19"/>
          <w:lang w:val="ru-RU"/>
        </w:rPr>
        <w:t>50мм для газовой плиты.</w:t>
      </w:r>
    </w:p>
    <w:p w:rsidR="007137C0" w:rsidRPr="00DE0C41" w:rsidRDefault="007137C0" w:rsidP="007137C0">
      <w:pPr>
        <w:jc w:val="both"/>
        <w:rPr>
          <w:bCs/>
          <w:sz w:val="19"/>
          <w:szCs w:val="19"/>
          <w:lang w:val="ru-RU"/>
        </w:rPr>
      </w:pPr>
      <w:r w:rsidRPr="00DE0C41">
        <w:rPr>
          <w:bCs/>
          <w:sz w:val="19"/>
          <w:szCs w:val="19"/>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7137C0" w:rsidRPr="00DE0C41" w:rsidRDefault="007137C0" w:rsidP="007137C0">
      <w:pPr>
        <w:jc w:val="both"/>
        <w:rPr>
          <w:bCs/>
          <w:sz w:val="19"/>
          <w:szCs w:val="19"/>
          <w:lang w:val="ru-RU"/>
        </w:rPr>
      </w:pPr>
      <w:r w:rsidRPr="00DE0C41">
        <w:rPr>
          <w:bCs/>
          <w:sz w:val="19"/>
          <w:szCs w:val="19"/>
          <w:lang w:val="ru-RU"/>
        </w:rPr>
        <w:t>4. За блюдами подготавливаемыми на жиру, следует непрерывно следить, ибо прогретый жир может воспламениться.</w:t>
      </w:r>
    </w:p>
    <w:p w:rsidR="007137C0" w:rsidRPr="00DE0C41" w:rsidRDefault="007137C0" w:rsidP="007137C0">
      <w:pPr>
        <w:jc w:val="both"/>
        <w:rPr>
          <w:bCs/>
          <w:sz w:val="19"/>
          <w:szCs w:val="19"/>
          <w:lang w:val="ru-RU"/>
        </w:rPr>
      </w:pPr>
      <w:r w:rsidRPr="00DE0C41">
        <w:rPr>
          <w:bCs/>
          <w:sz w:val="19"/>
          <w:szCs w:val="19"/>
          <w:lang w:val="ru-RU"/>
        </w:rPr>
        <w:t>5. Фильтр для уловления жира, предназначенный для вытяжного устройства, следует очищать по крайней мере, каждый месяц, ибо пропитанный жиром, он  может легко воспламениться.</w:t>
      </w:r>
    </w:p>
    <w:p w:rsidR="007137C0" w:rsidRPr="00DE0C41" w:rsidRDefault="007137C0" w:rsidP="007137C0">
      <w:pPr>
        <w:jc w:val="both"/>
        <w:rPr>
          <w:bCs/>
          <w:sz w:val="19"/>
          <w:szCs w:val="19"/>
          <w:lang w:val="ru-RU"/>
        </w:rPr>
      </w:pPr>
      <w:r w:rsidRPr="00DE0C41">
        <w:rPr>
          <w:bCs/>
          <w:sz w:val="19"/>
          <w:szCs w:val="19"/>
          <w:lang w:val="ru-RU"/>
        </w:rPr>
        <w:t>6. До каждовременной очистки, обмена фильтра или до ремонта, следует изъять вилку из розетки.</w:t>
      </w:r>
    </w:p>
    <w:p w:rsidR="007137C0" w:rsidRPr="00DE0C41" w:rsidRDefault="007137C0" w:rsidP="007137C0">
      <w:pPr>
        <w:jc w:val="both"/>
        <w:rPr>
          <w:bCs/>
          <w:sz w:val="19"/>
          <w:szCs w:val="19"/>
          <w:lang w:val="ru-RU"/>
        </w:rPr>
      </w:pPr>
      <w:r w:rsidRPr="00DE0C41">
        <w:rPr>
          <w:bCs/>
          <w:sz w:val="19"/>
          <w:szCs w:val="19"/>
          <w:lang w:val="ru-RU"/>
        </w:rPr>
        <w:t>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(протока воздуха). Возможна безопасная эксплуатация, если при одновременной работе вытяжного устройства и сжигающих установок, зависящих от воздуха в помещении, на месте установки этих устройств, имеется вакуумметрическое давление не превышающее 0,004 милибар</w:t>
      </w:r>
      <w:r w:rsidRPr="00DE0C41">
        <w:rPr>
          <w:bCs/>
          <w:sz w:val="19"/>
          <w:szCs w:val="19"/>
        </w:rPr>
        <w:t>a</w:t>
      </w:r>
      <w:r w:rsidRPr="00DE0C41">
        <w:rPr>
          <w:bCs/>
          <w:sz w:val="19"/>
          <w:szCs w:val="19"/>
          <w:lang w:val="ru-RU"/>
        </w:rPr>
        <w:t xml:space="preserve"> (это условие не требуется, если вытяжное устройство работает в режиме поглотителя запахов).</w:t>
      </w:r>
    </w:p>
    <w:p w:rsidR="007137C0" w:rsidRDefault="007137C0" w:rsidP="007137C0">
      <w:pPr>
        <w:pStyle w:val="Tekstpodstawowy2"/>
        <w:tabs>
          <w:tab w:val="left" w:pos="0"/>
        </w:tabs>
        <w:rPr>
          <w:sz w:val="19"/>
          <w:szCs w:val="19"/>
        </w:rPr>
      </w:pPr>
      <w:r w:rsidRPr="00DE0C41">
        <w:rPr>
          <w:sz w:val="19"/>
          <w:szCs w:val="19"/>
          <w:lang w:val="fr-FR"/>
        </w:rPr>
        <w:t xml:space="preserve">8. </w:t>
      </w:r>
      <w:r w:rsidRPr="00DE0C41">
        <w:rPr>
          <w:sz w:val="19"/>
          <w:szCs w:val="19"/>
          <w:lang w:val="ru-RU"/>
        </w:rPr>
        <w:t>При подключении к электросети</w:t>
      </w:r>
      <w:r w:rsidRPr="00DE0C41">
        <w:rPr>
          <w:sz w:val="19"/>
          <w:szCs w:val="19"/>
          <w:lang w:val="fr-FR"/>
        </w:rPr>
        <w:t xml:space="preserve"> 2</w:t>
      </w:r>
      <w:r w:rsidR="00D327B5" w:rsidRPr="00D327B5">
        <w:rPr>
          <w:sz w:val="19"/>
          <w:szCs w:val="19"/>
          <w:lang w:val="ru-RU"/>
        </w:rPr>
        <w:t>3</w:t>
      </w:r>
      <w:r w:rsidRPr="00DE0C41">
        <w:rPr>
          <w:sz w:val="19"/>
          <w:szCs w:val="19"/>
          <w:lang w:val="fr-FR"/>
        </w:rPr>
        <w:t>0 V</w:t>
      </w:r>
      <w:r w:rsidRPr="00DE0C41">
        <w:rPr>
          <w:sz w:val="19"/>
          <w:szCs w:val="19"/>
          <w:lang w:val="ru-RU"/>
        </w:rPr>
        <w:t>, требуется исправная штепсельная розетка. После установки вытяжки розетка должна быть доступна для отключения вилки от питания.</w:t>
      </w:r>
    </w:p>
    <w:p w:rsidR="007137C0" w:rsidRDefault="007137C0" w:rsidP="007137C0">
      <w:pPr>
        <w:pStyle w:val="Tekstpodstawowy2"/>
        <w:tabs>
          <w:tab w:val="left" w:pos="0"/>
        </w:tabs>
        <w:rPr>
          <w:sz w:val="19"/>
          <w:szCs w:val="19"/>
        </w:rPr>
      </w:pPr>
    </w:p>
    <w:p w:rsidR="007137C0" w:rsidRDefault="007137C0" w:rsidP="007137C0">
      <w:pPr>
        <w:pStyle w:val="Tekstpodstawowy2"/>
        <w:tabs>
          <w:tab w:val="left" w:pos="0"/>
        </w:tabs>
        <w:rPr>
          <w:sz w:val="19"/>
          <w:szCs w:val="19"/>
        </w:rPr>
      </w:pPr>
    </w:p>
    <w:p w:rsidR="007137C0" w:rsidRPr="00DE0C41" w:rsidRDefault="007137C0" w:rsidP="00E9088A">
      <w:pPr>
        <w:pStyle w:val="Tekstpodstawowy2"/>
        <w:jc w:val="center"/>
        <w:rPr>
          <w:b/>
          <w:bCs/>
        </w:rPr>
      </w:pPr>
      <w:r w:rsidRPr="00DE0C41">
        <w:rPr>
          <w:b/>
          <w:bCs/>
        </w:rPr>
        <w:t>4</w:t>
      </w:r>
    </w:p>
    <w:p w:rsidR="00D327B5" w:rsidRDefault="007137C0" w:rsidP="00D327B5">
      <w:pPr>
        <w:tabs>
          <w:tab w:val="left" w:pos="0"/>
        </w:tabs>
        <w:rPr>
          <w:b/>
          <w:bCs/>
        </w:rPr>
      </w:pPr>
      <w:r w:rsidRPr="00DE0C41">
        <w:rPr>
          <w:b/>
          <w:bCs/>
        </w:rPr>
        <w:br w:type="column"/>
      </w:r>
      <w:r w:rsidR="00B057EF">
        <w:rPr>
          <w:noProof/>
          <w:sz w:val="20"/>
          <w:szCs w:val="20"/>
        </w:rPr>
        <w:lastRenderedPageBreak/>
        <w:drawing>
          <wp:anchor distT="0" distB="0" distL="114300" distR="114300" simplePos="0" relativeHeight="251664384" behindDoc="1" locked="0" layoutInCell="1" allowOverlap="1">
            <wp:simplePos x="0" y="0"/>
            <wp:positionH relativeFrom="column">
              <wp:align>left</wp:align>
            </wp:positionH>
            <wp:positionV relativeFrom="paragraph">
              <wp:posOffset>141605</wp:posOffset>
            </wp:positionV>
            <wp:extent cx="1732915" cy="2671445"/>
            <wp:effectExtent l="19050" t="0" r="635" b="0"/>
            <wp:wrapTight wrapText="bothSides">
              <wp:wrapPolygon edited="0">
                <wp:start x="-237" y="0"/>
                <wp:lineTo x="-237" y="21410"/>
                <wp:lineTo x="21608" y="21410"/>
                <wp:lineTo x="21608" y="0"/>
                <wp:lineTo x="-237" y="0"/>
              </wp:wrapPolygon>
            </wp:wrapTight>
            <wp:docPr id="16" name="Obraz 1" descr="W:\RYSUNKI KATALOGOWE 2011\KUCHENKA\S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RYSUNKI KATALOGOWE 2011\KUCHENKA\SLS.jpg"/>
                    <pic:cNvPicPr>
                      <a:picLocks noChangeAspect="1" noChangeArrowheads="1"/>
                    </pic:cNvPicPr>
                  </pic:nvPicPr>
                  <pic:blipFill>
                    <a:blip r:embed="rId8" cstate="print"/>
                    <a:srcRect/>
                    <a:stretch>
                      <a:fillRect/>
                    </a:stretch>
                  </pic:blipFill>
                  <pic:spPr bwMode="auto">
                    <a:xfrm>
                      <a:off x="0" y="0"/>
                      <a:ext cx="1732915" cy="2671445"/>
                    </a:xfrm>
                    <a:prstGeom prst="rect">
                      <a:avLst/>
                    </a:prstGeom>
                    <a:noFill/>
                    <a:ln w="9525">
                      <a:noFill/>
                      <a:miter lim="800000"/>
                      <a:headEnd/>
                      <a:tailEnd/>
                    </a:ln>
                  </pic:spPr>
                </pic:pic>
              </a:graphicData>
            </a:graphic>
          </wp:anchor>
        </w:drawing>
      </w:r>
    </w:p>
    <w:p w:rsidR="00D327B5" w:rsidRPr="00DE0C41" w:rsidRDefault="00D327B5" w:rsidP="00D327B5">
      <w:pPr>
        <w:tabs>
          <w:tab w:val="left" w:pos="0"/>
        </w:tabs>
        <w:rPr>
          <w:lang w:val="ru-RU"/>
        </w:rPr>
      </w:pPr>
    </w:p>
    <w:p w:rsidR="00D327B5" w:rsidRPr="00DE0C41" w:rsidRDefault="00D327B5" w:rsidP="00D327B5">
      <w:pPr>
        <w:tabs>
          <w:tab w:val="left" w:pos="0"/>
        </w:tabs>
        <w:rPr>
          <w:sz w:val="20"/>
          <w:szCs w:val="20"/>
          <w:lang w:val="ru-RU"/>
        </w:rPr>
      </w:pPr>
      <w:r w:rsidRPr="00DE0C41">
        <w:rPr>
          <w:sz w:val="20"/>
          <w:szCs w:val="20"/>
          <w:lang w:val="ru-RU"/>
        </w:rPr>
        <w:t>Для установки вытяжки, следует выполнить следующие операции:</w:t>
      </w:r>
    </w:p>
    <w:p w:rsidR="00D327B5" w:rsidRPr="00DE0C41" w:rsidRDefault="00D327B5" w:rsidP="00D327B5">
      <w:pPr>
        <w:rPr>
          <w:sz w:val="20"/>
          <w:szCs w:val="20"/>
          <w:lang w:val="ru-RU"/>
        </w:rPr>
      </w:pPr>
    </w:p>
    <w:p w:rsidR="00D327B5" w:rsidRPr="00DE0C41" w:rsidRDefault="00D327B5" w:rsidP="00D327B5">
      <w:pPr>
        <w:jc w:val="both"/>
        <w:rPr>
          <w:sz w:val="20"/>
          <w:szCs w:val="20"/>
          <w:lang w:val="ru-RU"/>
        </w:rPr>
      </w:pPr>
      <w:r w:rsidRPr="00DE0C41">
        <w:rPr>
          <w:sz w:val="20"/>
          <w:szCs w:val="20"/>
          <w:lang w:val="ru-RU"/>
        </w:rPr>
        <w:t>- Нижнюю полку шкафа, предназначенного для монтажа  необходимо поднять на 173 мм против обычного.</w:t>
      </w:r>
    </w:p>
    <w:p w:rsidR="00D327B5" w:rsidRPr="00DE0C41" w:rsidRDefault="00D327B5" w:rsidP="00D327B5">
      <w:pPr>
        <w:autoSpaceDE w:val="0"/>
        <w:autoSpaceDN w:val="0"/>
        <w:jc w:val="both"/>
        <w:rPr>
          <w:sz w:val="20"/>
          <w:szCs w:val="20"/>
          <w:lang w:val="ru-RU"/>
        </w:rPr>
      </w:pPr>
      <w:r w:rsidRPr="00DE0C41">
        <w:rPr>
          <w:sz w:val="20"/>
          <w:szCs w:val="20"/>
          <w:lang w:val="ru-RU"/>
        </w:rPr>
        <w:t>- В верхней части имеются монтажные отверстия для крепления вытяжки (рис. 3).</w:t>
      </w:r>
    </w:p>
    <w:p w:rsidR="00D327B5" w:rsidRPr="00DE0C41" w:rsidRDefault="00D327B5" w:rsidP="00D327B5">
      <w:pPr>
        <w:autoSpaceDE w:val="0"/>
        <w:autoSpaceDN w:val="0"/>
        <w:jc w:val="both"/>
        <w:rPr>
          <w:sz w:val="20"/>
          <w:szCs w:val="20"/>
          <w:lang w:val="ru-RU"/>
        </w:rPr>
      </w:pPr>
      <w:r w:rsidRPr="00DE0C41">
        <w:rPr>
          <w:sz w:val="20"/>
          <w:szCs w:val="20"/>
          <w:lang w:val="ru-RU"/>
        </w:rPr>
        <w:t>- В нижней части шкафа при помощи шаблона необходимо сделать отверстия диаметром 4,5 мм в местах  соответствующих отверстиям в корпусе вытяжки,  а также 120 мм для вывода воздуха из вытяжки</w:t>
      </w:r>
    </w:p>
    <w:p w:rsidR="00D327B5" w:rsidRPr="00DE0C41" w:rsidRDefault="00D327B5" w:rsidP="00D327B5">
      <w:pPr>
        <w:autoSpaceDE w:val="0"/>
        <w:autoSpaceDN w:val="0"/>
        <w:jc w:val="both"/>
        <w:rPr>
          <w:sz w:val="20"/>
          <w:szCs w:val="20"/>
          <w:lang w:val="ru-RU"/>
        </w:rPr>
      </w:pPr>
      <w:r w:rsidRPr="00DE0C41">
        <w:rPr>
          <w:sz w:val="20"/>
          <w:szCs w:val="20"/>
          <w:lang w:val="ru-RU"/>
        </w:rPr>
        <w:t>- Вытяжку надлежит закрепить с помощию винтов, входяжих в комплект</w:t>
      </w:r>
    </w:p>
    <w:p w:rsidR="00D327B5" w:rsidRPr="00DE0C41" w:rsidRDefault="00B057EF" w:rsidP="00D327B5">
      <w:pPr>
        <w:autoSpaceDE w:val="0"/>
        <w:autoSpaceDN w:val="0"/>
        <w:jc w:val="both"/>
        <w:rPr>
          <w:sz w:val="20"/>
          <w:szCs w:val="20"/>
          <w:lang w:val="ru-RU"/>
        </w:rPr>
      </w:pPr>
      <w:r>
        <w:rPr>
          <w:noProof/>
          <w:sz w:val="20"/>
          <w:szCs w:val="20"/>
        </w:rPr>
        <w:drawing>
          <wp:anchor distT="0" distB="0" distL="114300" distR="114300" simplePos="0" relativeHeight="251656192" behindDoc="1" locked="0" layoutInCell="1" allowOverlap="1">
            <wp:simplePos x="0" y="0"/>
            <wp:positionH relativeFrom="column">
              <wp:posOffset>-1904365</wp:posOffset>
            </wp:positionH>
            <wp:positionV relativeFrom="paragraph">
              <wp:posOffset>397510</wp:posOffset>
            </wp:positionV>
            <wp:extent cx="1828800" cy="2057400"/>
            <wp:effectExtent l="19050" t="0" r="0" b="0"/>
            <wp:wrapTight wrapText="bothSides">
              <wp:wrapPolygon edited="0">
                <wp:start x="-225" y="0"/>
                <wp:lineTo x="-225" y="21400"/>
                <wp:lineTo x="21600" y="21400"/>
                <wp:lineTo x="21600" y="0"/>
                <wp:lineTo x="-225" y="0"/>
              </wp:wrapPolygon>
            </wp:wrapTight>
            <wp:docPr id="8" name="Obraz 8" descr="SL now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 nowy3"/>
                    <pic:cNvPicPr>
                      <a:picLocks noChangeAspect="1" noChangeArrowheads="1"/>
                    </pic:cNvPicPr>
                  </pic:nvPicPr>
                  <pic:blipFill>
                    <a:blip r:embed="rId9" cstate="print"/>
                    <a:srcRect/>
                    <a:stretch>
                      <a:fillRect/>
                    </a:stretch>
                  </pic:blipFill>
                  <pic:spPr bwMode="auto">
                    <a:xfrm>
                      <a:off x="0" y="0"/>
                      <a:ext cx="1828800" cy="2057400"/>
                    </a:xfrm>
                    <a:prstGeom prst="rect">
                      <a:avLst/>
                    </a:prstGeom>
                    <a:noFill/>
                    <a:ln w="9525">
                      <a:noFill/>
                      <a:miter lim="800000"/>
                      <a:headEnd/>
                      <a:tailEnd/>
                    </a:ln>
                  </pic:spPr>
                </pic:pic>
              </a:graphicData>
            </a:graphic>
          </wp:anchor>
        </w:drawing>
      </w:r>
      <w:r w:rsidR="00D327B5" w:rsidRPr="00DE0C41">
        <w:rPr>
          <w:sz w:val="20"/>
          <w:szCs w:val="20"/>
          <w:lang w:val="ru-RU"/>
        </w:rPr>
        <w:t xml:space="preserve">- Минимальное расстояние от электрической плиты </w:t>
      </w:r>
      <w:r w:rsidR="00A63BB3" w:rsidRPr="00A63BB3">
        <w:rPr>
          <w:sz w:val="20"/>
          <w:szCs w:val="20"/>
          <w:lang w:val="ru-RU"/>
        </w:rPr>
        <w:t>5</w:t>
      </w:r>
      <w:r w:rsidR="00D327B5" w:rsidRPr="00DE0C41">
        <w:rPr>
          <w:sz w:val="20"/>
          <w:szCs w:val="20"/>
          <w:lang w:val="ru-RU"/>
        </w:rPr>
        <w:t xml:space="preserve">50мм, от газовой – </w:t>
      </w:r>
      <w:r w:rsidR="00A63BB3" w:rsidRPr="00A63BB3">
        <w:rPr>
          <w:sz w:val="20"/>
          <w:szCs w:val="20"/>
          <w:lang w:val="ru-RU"/>
        </w:rPr>
        <w:t>6</w:t>
      </w:r>
      <w:r w:rsidR="00D327B5" w:rsidRPr="00DE0C41">
        <w:rPr>
          <w:sz w:val="20"/>
          <w:szCs w:val="20"/>
          <w:lang w:val="ru-RU"/>
        </w:rPr>
        <w:t>50мм (рис.2).</w:t>
      </w:r>
    </w:p>
    <w:p w:rsidR="00D327B5" w:rsidRPr="00DE0C41" w:rsidRDefault="00D327B5" w:rsidP="00D327B5">
      <w:pPr>
        <w:autoSpaceDE w:val="0"/>
        <w:autoSpaceDN w:val="0"/>
        <w:rPr>
          <w:sz w:val="20"/>
          <w:szCs w:val="20"/>
          <w:lang w:val="ru-RU"/>
        </w:rPr>
      </w:pPr>
    </w:p>
    <w:p w:rsidR="00D327B5" w:rsidRPr="00DE0C41" w:rsidRDefault="00B057EF" w:rsidP="00D327B5">
      <w:pPr>
        <w:rPr>
          <w:b/>
          <w:bCs/>
          <w:color w:val="000000"/>
          <w:spacing w:val="-14"/>
          <w:sz w:val="20"/>
          <w:szCs w:val="20"/>
          <w:lang w:val="ru-RU"/>
        </w:rPr>
      </w:pPr>
      <w:r>
        <w:rPr>
          <w:b/>
          <w:bCs/>
          <w:noProof/>
          <w:color w:val="000000"/>
          <w:spacing w:val="-14"/>
          <w:sz w:val="20"/>
          <w:szCs w:val="20"/>
        </w:rPr>
        <w:drawing>
          <wp:inline distT="0" distB="0" distL="0" distR="0">
            <wp:extent cx="2051050" cy="1657350"/>
            <wp:effectExtent l="19050" t="0" r="6350" b="0"/>
            <wp:docPr id="2" name="Obraz 2" descr="SL now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 nowy4"/>
                    <pic:cNvPicPr>
                      <a:picLocks noChangeAspect="1" noChangeArrowheads="1"/>
                    </pic:cNvPicPr>
                  </pic:nvPicPr>
                  <pic:blipFill>
                    <a:blip r:embed="rId10" cstate="print"/>
                    <a:srcRect/>
                    <a:stretch>
                      <a:fillRect/>
                    </a:stretch>
                  </pic:blipFill>
                  <pic:spPr bwMode="auto">
                    <a:xfrm>
                      <a:off x="0" y="0"/>
                      <a:ext cx="2051050" cy="1657350"/>
                    </a:xfrm>
                    <a:prstGeom prst="rect">
                      <a:avLst/>
                    </a:prstGeom>
                    <a:noFill/>
                    <a:ln w="9525">
                      <a:noFill/>
                      <a:miter lim="800000"/>
                      <a:headEnd/>
                      <a:tailEnd/>
                    </a:ln>
                  </pic:spPr>
                </pic:pic>
              </a:graphicData>
            </a:graphic>
          </wp:inline>
        </w:drawing>
      </w: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327B5" w:rsidRDefault="00D327B5" w:rsidP="00D327B5">
      <w:pPr>
        <w:pStyle w:val="Nagwek3"/>
        <w:jc w:val="center"/>
        <w:rPr>
          <w:rFonts w:ascii="Times New Roman" w:hAnsi="Times New Roman" w:cs="Times New Roman"/>
          <w:sz w:val="20"/>
          <w:szCs w:val="20"/>
          <w:lang w:val="ru-RU"/>
        </w:rPr>
      </w:pPr>
      <w:r w:rsidRPr="00D327B5">
        <w:rPr>
          <w:rFonts w:ascii="Times New Roman" w:hAnsi="Times New Roman" w:cs="Times New Roman"/>
          <w:sz w:val="20"/>
          <w:szCs w:val="20"/>
        </w:rPr>
        <w:t>5</w:t>
      </w:r>
    </w:p>
    <w:p w:rsidR="007137C0" w:rsidRPr="00DE0C41" w:rsidRDefault="007137C0" w:rsidP="007137C0">
      <w:pPr>
        <w:pStyle w:val="Tekstpodstawowy2"/>
        <w:jc w:val="center"/>
      </w:pPr>
    </w:p>
    <w:p w:rsidR="00D327B5" w:rsidRPr="00DE0C41" w:rsidRDefault="00D327B5" w:rsidP="00D327B5">
      <w:pPr>
        <w:pStyle w:val="Nagwek3"/>
        <w:spacing w:before="0" w:after="0"/>
        <w:jc w:val="center"/>
        <w:rPr>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rPr>
          <w:jc w:val="center"/>
        </w:trPr>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1. </w:t>
            </w:r>
            <w:r w:rsidRPr="008338DF">
              <w:rPr>
                <w:b/>
                <w:bCs/>
                <w:sz w:val="22"/>
                <w:szCs w:val="22"/>
                <w:lang w:val="ru-RU"/>
              </w:rPr>
              <w:t>Подключение к электропроводке и контроль действия</w:t>
            </w:r>
          </w:p>
        </w:tc>
      </w:tr>
    </w:tbl>
    <w:p w:rsidR="00D327B5" w:rsidRPr="00DE0C41" w:rsidRDefault="00D327B5" w:rsidP="00D327B5">
      <w:pPr>
        <w:rPr>
          <w:sz w:val="20"/>
          <w:szCs w:val="20"/>
          <w:lang w:val="ru-RU"/>
        </w:rPr>
      </w:pPr>
    </w:p>
    <w:p w:rsidR="00D327B5" w:rsidRPr="00DE0C41" w:rsidRDefault="00D327B5" w:rsidP="00D327B5">
      <w:pPr>
        <w:jc w:val="both"/>
        <w:rPr>
          <w:sz w:val="20"/>
          <w:szCs w:val="20"/>
          <w:lang w:val="ru-RU"/>
        </w:rPr>
      </w:pPr>
      <w:r w:rsidRPr="00DE0C41">
        <w:rPr>
          <w:bCs/>
          <w:sz w:val="20"/>
          <w:szCs w:val="20"/>
          <w:lang w:val="ru-RU"/>
        </w:rPr>
        <w:t>После подключения к электропроводке</w:t>
      </w:r>
      <w:r w:rsidRPr="00DE0C41">
        <w:rPr>
          <w:bCs/>
          <w:sz w:val="20"/>
          <w:szCs w:val="20"/>
          <w:lang w:val="fr-FR"/>
        </w:rPr>
        <w:t xml:space="preserve"> (</w:t>
      </w:r>
      <w:r w:rsidRPr="00DE0C41">
        <w:rPr>
          <w:bCs/>
          <w:sz w:val="20"/>
          <w:szCs w:val="20"/>
          <w:lang w:val="ru-RU"/>
        </w:rPr>
        <w:t>по зараннее определенным требованиям</w:t>
      </w:r>
      <w:r w:rsidRPr="00DE0C41">
        <w:rPr>
          <w:bCs/>
          <w:sz w:val="20"/>
          <w:szCs w:val="20"/>
          <w:lang w:val="fr-FR"/>
        </w:rPr>
        <w:t>)</w:t>
      </w:r>
      <w:r w:rsidRPr="00DE0C41">
        <w:rPr>
          <w:bCs/>
          <w:sz w:val="20"/>
          <w:szCs w:val="20"/>
          <w:lang w:val="ru-RU"/>
        </w:rPr>
        <w:t>,</w:t>
      </w:r>
      <w:r w:rsidRPr="00DE0C41">
        <w:rPr>
          <w:bCs/>
          <w:sz w:val="20"/>
          <w:szCs w:val="20"/>
          <w:lang w:val="fr-FR"/>
        </w:rPr>
        <w:t xml:space="preserve"> </w:t>
      </w:r>
      <w:r w:rsidRPr="00DE0C41">
        <w:rPr>
          <w:bCs/>
          <w:sz w:val="20"/>
          <w:szCs w:val="20"/>
          <w:lang w:val="ru-RU"/>
        </w:rPr>
        <w:t>следует проверить исправность двигателя и освещения</w:t>
      </w:r>
    </w:p>
    <w:p w:rsidR="00D327B5" w:rsidRPr="00DE0C41" w:rsidRDefault="00D327B5" w:rsidP="00D327B5">
      <w:pPr>
        <w:jc w:val="both"/>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D327B5" w:rsidRDefault="00D327B5" w:rsidP="00D327B5">
            <w:pPr>
              <w:pStyle w:val="Nagwek2"/>
              <w:spacing w:before="100" w:beforeAutospacing="1" w:after="100" w:afterAutospacing="1"/>
              <w:rPr>
                <w:rFonts w:ascii="Times New Roman" w:hAnsi="Times New Roman" w:cs="Times New Roman"/>
                <w:b w:val="0"/>
                <w:bCs w:val="0"/>
                <w:i w:val="0"/>
                <w:sz w:val="22"/>
                <w:szCs w:val="22"/>
                <w:lang w:val="ru-RU"/>
              </w:rPr>
            </w:pPr>
            <w:r w:rsidRPr="00D327B5">
              <w:rPr>
                <w:rFonts w:ascii="Times New Roman" w:hAnsi="Times New Roman" w:cs="Times New Roman"/>
                <w:i w:val="0"/>
                <w:sz w:val="22"/>
                <w:szCs w:val="22"/>
                <w:lang w:val="ru-RU"/>
              </w:rPr>
              <w:t xml:space="preserve">2. </w:t>
            </w:r>
            <w:r w:rsidRPr="00D327B5">
              <w:rPr>
                <w:rFonts w:ascii="Times New Roman" w:hAnsi="Times New Roman" w:cs="Times New Roman"/>
                <w:bCs w:val="0"/>
                <w:i w:val="0"/>
                <w:sz w:val="22"/>
                <w:szCs w:val="22"/>
                <w:lang w:val="ru-RU"/>
              </w:rPr>
              <w:t>Установка режимов работы вытяжного устройства</w:t>
            </w:r>
          </w:p>
        </w:tc>
      </w:tr>
    </w:tbl>
    <w:p w:rsidR="00D327B5" w:rsidRPr="00DE0C41" w:rsidRDefault="00D327B5" w:rsidP="00D327B5">
      <w:pPr>
        <w:rPr>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2.1. </w:t>
            </w:r>
            <w:r w:rsidRPr="008338DF">
              <w:rPr>
                <w:b/>
                <w:bCs/>
                <w:sz w:val="22"/>
                <w:szCs w:val="22"/>
                <w:lang w:val="ru-RU"/>
              </w:rPr>
              <w:t>Работа в режиме вытяжной системы</w:t>
            </w:r>
          </w:p>
        </w:tc>
      </w:tr>
    </w:tbl>
    <w:p w:rsidR="00D327B5" w:rsidRPr="00DE0C41" w:rsidRDefault="00B057EF" w:rsidP="00D327B5">
      <w:pPr>
        <w:rPr>
          <w:sz w:val="20"/>
          <w:szCs w:val="20"/>
          <w:lang w:val="ru-RU"/>
        </w:rPr>
      </w:pPr>
      <w:r>
        <w:rPr>
          <w:noProof/>
          <w:sz w:val="20"/>
          <w:szCs w:val="20"/>
        </w:rPr>
        <w:drawing>
          <wp:anchor distT="0" distB="0" distL="114300" distR="114300" simplePos="0" relativeHeight="251657216" behindDoc="1" locked="0" layoutInCell="1" allowOverlap="1">
            <wp:simplePos x="0" y="0"/>
            <wp:positionH relativeFrom="column">
              <wp:posOffset>3169920</wp:posOffset>
            </wp:positionH>
            <wp:positionV relativeFrom="paragraph">
              <wp:posOffset>67310</wp:posOffset>
            </wp:positionV>
            <wp:extent cx="1112520" cy="1132840"/>
            <wp:effectExtent l="19050" t="0" r="0" b="0"/>
            <wp:wrapTight wrapText="bothSides">
              <wp:wrapPolygon edited="0">
                <wp:start x="-370" y="0"/>
                <wp:lineTo x="-370" y="21067"/>
                <wp:lineTo x="21452" y="21067"/>
                <wp:lineTo x="21452" y="0"/>
                <wp:lineTo x="-370" y="0"/>
              </wp:wrapPolygon>
            </wp:wrapTight>
            <wp:docPr id="9" name="Obraz 9" descr="Now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wy-2"/>
                    <pic:cNvPicPr>
                      <a:picLocks noChangeAspect="1" noChangeArrowheads="1"/>
                    </pic:cNvPicPr>
                  </pic:nvPicPr>
                  <pic:blipFill>
                    <a:blip r:embed="rId11" cstate="print"/>
                    <a:srcRect/>
                    <a:stretch>
                      <a:fillRect/>
                    </a:stretch>
                  </pic:blipFill>
                  <pic:spPr bwMode="auto">
                    <a:xfrm>
                      <a:off x="0" y="0"/>
                      <a:ext cx="1112520" cy="1132840"/>
                    </a:xfrm>
                    <a:prstGeom prst="rect">
                      <a:avLst/>
                    </a:prstGeom>
                    <a:noFill/>
                    <a:ln w="9525">
                      <a:noFill/>
                      <a:miter lim="800000"/>
                      <a:headEnd/>
                      <a:tailEnd/>
                    </a:ln>
                  </pic:spPr>
                </pic:pic>
              </a:graphicData>
            </a:graphic>
          </wp:anchor>
        </w:drawing>
      </w:r>
    </w:p>
    <w:p w:rsidR="00D327B5" w:rsidRPr="00DE0C41" w:rsidRDefault="00D327B5" w:rsidP="00D327B5">
      <w:pPr>
        <w:tabs>
          <w:tab w:val="left" w:pos="0"/>
        </w:tabs>
        <w:jc w:val="both"/>
        <w:rPr>
          <w:bCs/>
          <w:sz w:val="20"/>
          <w:szCs w:val="20"/>
          <w:lang w:val="ru-RU"/>
        </w:rPr>
      </w:pPr>
      <w:r w:rsidRPr="00DE0C41">
        <w:rPr>
          <w:bCs/>
          <w:sz w:val="20"/>
          <w:szCs w:val="20"/>
          <w:lang w:val="ru-RU"/>
        </w:rPr>
        <w:t>В случае работы в режиме вытяжной системы, воздух отводится наружу по специальному трубопроводу</w:t>
      </w:r>
      <w:r w:rsidRPr="00DE0C41">
        <w:rPr>
          <w:bCs/>
          <w:sz w:val="20"/>
          <w:szCs w:val="20"/>
          <w:lang w:val="fr-FR"/>
        </w:rPr>
        <w:t xml:space="preserve">. </w:t>
      </w:r>
      <w:r w:rsidRPr="00DE0C41">
        <w:rPr>
          <w:bCs/>
          <w:sz w:val="20"/>
          <w:szCs w:val="20"/>
          <w:lang w:val="ru-RU"/>
        </w:rPr>
        <w:t>В этом случае, следует удалить углефильтры, если они входят в комплект поставки</w:t>
      </w:r>
      <w:r w:rsidRPr="00DE0C41">
        <w:rPr>
          <w:bCs/>
          <w:sz w:val="20"/>
          <w:szCs w:val="20"/>
          <w:lang w:val="fr-FR"/>
        </w:rPr>
        <w:t>.</w:t>
      </w:r>
    </w:p>
    <w:p w:rsidR="00D327B5" w:rsidRPr="00DE0C41" w:rsidRDefault="00D327B5" w:rsidP="00D327B5">
      <w:pPr>
        <w:tabs>
          <w:tab w:val="left" w:pos="0"/>
        </w:tabs>
        <w:rPr>
          <w:bCs/>
          <w:sz w:val="20"/>
          <w:szCs w:val="20"/>
          <w:lang w:val="ru-RU"/>
        </w:rPr>
      </w:pPr>
    </w:p>
    <w:p w:rsidR="00D327B5" w:rsidRPr="00DE0C41" w:rsidRDefault="00D327B5" w:rsidP="00D327B5">
      <w:pPr>
        <w:tabs>
          <w:tab w:val="left" w:pos="0"/>
        </w:tabs>
        <w:rPr>
          <w:bCs/>
          <w:sz w:val="20"/>
          <w:szCs w:val="20"/>
          <w:lang w:val="ru-RU"/>
        </w:rPr>
      </w:pPr>
    </w:p>
    <w:p w:rsidR="00D327B5" w:rsidRPr="00DE0C41" w:rsidRDefault="00B057EF" w:rsidP="00D327B5">
      <w:pPr>
        <w:tabs>
          <w:tab w:val="left" w:pos="0"/>
        </w:tabs>
        <w:jc w:val="both"/>
        <w:rPr>
          <w:bCs/>
          <w:sz w:val="20"/>
          <w:szCs w:val="20"/>
          <w:lang w:val="ru-RU"/>
        </w:rPr>
      </w:pPr>
      <w:r>
        <w:rPr>
          <w:noProof/>
          <w:sz w:val="20"/>
          <w:szCs w:val="20"/>
        </w:rPr>
        <w:drawing>
          <wp:anchor distT="0" distB="0" distL="114300" distR="114300" simplePos="0" relativeHeight="251658240" behindDoc="1" locked="0" layoutInCell="1" allowOverlap="1">
            <wp:simplePos x="0" y="0"/>
            <wp:positionH relativeFrom="column">
              <wp:posOffset>3131820</wp:posOffset>
            </wp:positionH>
            <wp:positionV relativeFrom="paragraph">
              <wp:posOffset>173355</wp:posOffset>
            </wp:positionV>
            <wp:extent cx="1295400" cy="1143000"/>
            <wp:effectExtent l="19050" t="0" r="0" b="0"/>
            <wp:wrapTight wrapText="bothSides">
              <wp:wrapPolygon edited="0">
                <wp:start x="-318" y="0"/>
                <wp:lineTo x="-318" y="21240"/>
                <wp:lineTo x="21600" y="21240"/>
                <wp:lineTo x="21600" y="0"/>
                <wp:lineTo x="-318" y="0"/>
              </wp:wrapPolygon>
            </wp:wrapTight>
            <wp:docPr id="10" name="Obraz 10" descr="Now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wy-1"/>
                    <pic:cNvPicPr>
                      <a:picLocks noChangeAspect="1" noChangeArrowheads="1"/>
                    </pic:cNvPicPr>
                  </pic:nvPicPr>
                  <pic:blipFill>
                    <a:blip r:embed="rId12" cstate="print"/>
                    <a:srcRect/>
                    <a:stretch>
                      <a:fillRect/>
                    </a:stretch>
                  </pic:blipFill>
                  <pic:spPr bwMode="auto">
                    <a:xfrm>
                      <a:off x="0" y="0"/>
                      <a:ext cx="1295400" cy="1143000"/>
                    </a:xfrm>
                    <a:prstGeom prst="rect">
                      <a:avLst/>
                    </a:prstGeom>
                    <a:noFill/>
                    <a:ln w="9525">
                      <a:noFill/>
                      <a:miter lim="800000"/>
                      <a:headEnd/>
                      <a:tailEnd/>
                    </a:ln>
                  </pic:spPr>
                </pic:pic>
              </a:graphicData>
            </a:graphic>
          </wp:anchor>
        </w:drawing>
      </w:r>
      <w:r w:rsidR="00D327B5" w:rsidRPr="00DE0C41">
        <w:rPr>
          <w:bCs/>
          <w:sz w:val="20"/>
          <w:szCs w:val="20"/>
          <w:lang w:val="ru-RU"/>
        </w:rPr>
        <w:t>Вытяжку следует присоединить к отверстию отводящему воздух наружу при помощи жесткого или эластичного трубопровода диаметром 120 мм, который следует приобрести в специализированном магазине. Вытяжку  должен подключать квалифицированный монтажник.</w:t>
      </w:r>
    </w:p>
    <w:p w:rsidR="00D327B5" w:rsidRPr="00DE0C41" w:rsidRDefault="00D327B5" w:rsidP="00D327B5">
      <w:pPr>
        <w:rPr>
          <w:sz w:val="20"/>
          <w:szCs w:val="20"/>
          <w:lang w:val="ru-RU"/>
        </w:rPr>
      </w:pPr>
    </w:p>
    <w:p w:rsidR="00D327B5" w:rsidRPr="00771D22" w:rsidRDefault="00D327B5" w:rsidP="00D327B5">
      <w:pPr>
        <w:rPr>
          <w:lang w:val="ru-RU"/>
        </w:rPr>
      </w:pPr>
    </w:p>
    <w:p w:rsidR="00D327B5" w:rsidRPr="00771D22" w:rsidRDefault="00D327B5" w:rsidP="00D327B5">
      <w:pPr>
        <w:rPr>
          <w:lang w:val="ru-RU"/>
        </w:rPr>
      </w:pPr>
    </w:p>
    <w:p w:rsidR="00D327B5" w:rsidRPr="00771D22" w:rsidRDefault="00D327B5" w:rsidP="00D327B5">
      <w:pPr>
        <w:rPr>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2.2. </w:t>
            </w:r>
            <w:r w:rsidRPr="008338DF">
              <w:rPr>
                <w:b/>
                <w:bCs/>
                <w:sz w:val="22"/>
                <w:szCs w:val="22"/>
                <w:lang w:val="ru-RU"/>
              </w:rPr>
              <w:t>Работа Вытяжки  в режиме поглотителя</w:t>
            </w:r>
          </w:p>
        </w:tc>
      </w:tr>
    </w:tbl>
    <w:p w:rsidR="00D327B5" w:rsidRPr="00DE0C41" w:rsidRDefault="00D327B5" w:rsidP="00D327B5">
      <w:pPr>
        <w:rPr>
          <w:sz w:val="20"/>
          <w:szCs w:val="20"/>
          <w:lang w:val="ru-RU"/>
        </w:rPr>
      </w:pPr>
    </w:p>
    <w:p w:rsidR="00D327B5" w:rsidRPr="00DE0C41" w:rsidRDefault="00D327B5" w:rsidP="00D327B5">
      <w:pPr>
        <w:rPr>
          <w:sz w:val="20"/>
          <w:szCs w:val="20"/>
        </w:rPr>
      </w:pPr>
      <w:r w:rsidRPr="00DE0C41">
        <w:rPr>
          <w:sz w:val="20"/>
          <w:szCs w:val="20"/>
          <w:lang w:val="ru-RU"/>
        </w:rPr>
        <w:t>В этой функции отфильтрованный воздух возвращается назад в помещение. При выборе этой функции необходимо установить угольный фильтр.</w:t>
      </w:r>
    </w:p>
    <w:p w:rsidR="00D327B5" w:rsidRPr="00DE0C41" w:rsidRDefault="00D327B5" w:rsidP="00D327B5"/>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8338DF" w:rsidRDefault="00D327B5" w:rsidP="006A6E6B">
            <w:pPr>
              <w:rPr>
                <w:b/>
                <w:sz w:val="20"/>
                <w:szCs w:val="20"/>
              </w:rPr>
            </w:pPr>
            <w:r w:rsidRPr="008338DF">
              <w:rPr>
                <w:b/>
                <w:sz w:val="20"/>
                <w:szCs w:val="20"/>
              </w:rPr>
              <w:t xml:space="preserve">3. </w:t>
            </w:r>
            <w:r w:rsidRPr="008338DF">
              <w:rPr>
                <w:b/>
                <w:lang w:val="ru-RU"/>
              </w:rPr>
              <w:t>Скорости</w:t>
            </w:r>
            <w:r w:rsidRPr="008338DF">
              <w:rPr>
                <w:b/>
              </w:rPr>
              <w:t xml:space="preserve"> </w:t>
            </w:r>
            <w:r w:rsidRPr="008338DF">
              <w:rPr>
                <w:b/>
                <w:lang w:val="ru-RU"/>
              </w:rPr>
              <w:t>вентилятора.</w:t>
            </w:r>
          </w:p>
        </w:tc>
      </w:tr>
    </w:tbl>
    <w:p w:rsidR="00D327B5" w:rsidRPr="00DE0C41" w:rsidRDefault="00D327B5" w:rsidP="00D327B5">
      <w:pPr>
        <w:rPr>
          <w:sz w:val="20"/>
          <w:szCs w:val="20"/>
          <w:lang w:val="ru-RU"/>
        </w:rPr>
      </w:pPr>
    </w:p>
    <w:p w:rsidR="00D327B5" w:rsidRPr="00DE0C41" w:rsidRDefault="00D327B5" w:rsidP="00D327B5">
      <w:pPr>
        <w:rPr>
          <w:sz w:val="20"/>
          <w:szCs w:val="20"/>
          <w:lang w:val="ru-RU"/>
        </w:rPr>
      </w:pPr>
      <w:r w:rsidRPr="00DE0C41">
        <w:rPr>
          <w:sz w:val="20"/>
          <w:szCs w:val="20"/>
          <w:lang w:val="ru-RU"/>
        </w:rPr>
        <w:t xml:space="preserve">Режим 1 – используется при нормальном приготовлении пищи. </w:t>
      </w:r>
    </w:p>
    <w:p w:rsidR="00D327B5" w:rsidRPr="00DE0C41" w:rsidRDefault="00D327B5" w:rsidP="00D327B5">
      <w:pPr>
        <w:pStyle w:val="Tekstpodstawowy"/>
        <w:rPr>
          <w:sz w:val="20"/>
          <w:u w:val="single"/>
          <w:lang w:val="ru-RU"/>
        </w:rPr>
      </w:pPr>
      <w:r w:rsidRPr="00DE0C41">
        <w:rPr>
          <w:sz w:val="20"/>
          <w:lang w:val="ru-RU"/>
        </w:rPr>
        <w:t xml:space="preserve">Режим 2 – используется при жарке либо приготовлении блюд с сильным запахом, даже в течение длительного времени. </w:t>
      </w:r>
    </w:p>
    <w:p w:rsidR="00D327B5" w:rsidRPr="00DE0C41" w:rsidRDefault="00D327B5" w:rsidP="00D327B5">
      <w:pPr>
        <w:rPr>
          <w:sz w:val="20"/>
          <w:szCs w:val="20"/>
          <w:lang w:val="ru-RU"/>
        </w:rPr>
      </w:pPr>
    </w:p>
    <w:p w:rsidR="00D327B5" w:rsidRPr="00DE0C41" w:rsidRDefault="00D327B5" w:rsidP="00D327B5">
      <w:pPr>
        <w:rPr>
          <w:sz w:val="20"/>
          <w:szCs w:val="20"/>
          <w:lang w:val="ru-RU"/>
        </w:rPr>
      </w:pPr>
    </w:p>
    <w:p w:rsidR="00D327B5" w:rsidRDefault="00D327B5" w:rsidP="00D327B5">
      <w:pPr>
        <w:autoSpaceDE w:val="0"/>
        <w:autoSpaceDN w:val="0"/>
        <w:adjustRightInd w:val="0"/>
        <w:rPr>
          <w:bCs/>
          <w:sz w:val="20"/>
          <w:szCs w:val="20"/>
        </w:rPr>
      </w:pPr>
    </w:p>
    <w:p w:rsidR="00D327B5" w:rsidRDefault="00D327B5" w:rsidP="00D327B5">
      <w:pPr>
        <w:autoSpaceDE w:val="0"/>
        <w:autoSpaceDN w:val="0"/>
        <w:adjustRightInd w:val="0"/>
        <w:rPr>
          <w:bCs/>
          <w:sz w:val="20"/>
          <w:szCs w:val="20"/>
        </w:rPr>
      </w:pPr>
    </w:p>
    <w:p w:rsidR="00D327B5" w:rsidRPr="00D327B5" w:rsidRDefault="00D327B5" w:rsidP="00D327B5">
      <w:pPr>
        <w:autoSpaceDE w:val="0"/>
        <w:autoSpaceDN w:val="0"/>
        <w:adjustRightInd w:val="0"/>
        <w:rPr>
          <w:sz w:val="20"/>
          <w:szCs w:val="20"/>
        </w:rPr>
      </w:pPr>
    </w:p>
    <w:p w:rsidR="00D327B5" w:rsidRDefault="00D327B5" w:rsidP="00D327B5">
      <w:pPr>
        <w:jc w:val="center"/>
        <w:rPr>
          <w:b/>
          <w:sz w:val="20"/>
          <w:szCs w:val="20"/>
        </w:rPr>
      </w:pPr>
      <w:r w:rsidRPr="00DE0C41">
        <w:rPr>
          <w:b/>
          <w:sz w:val="20"/>
          <w:szCs w:val="20"/>
          <w:lang w:val="ru-RU"/>
        </w:rPr>
        <w:t>6</w:t>
      </w:r>
    </w:p>
    <w:p w:rsidR="007137C0" w:rsidRDefault="007137C0" w:rsidP="007137C0">
      <w:pPr>
        <w:rPr>
          <w:b/>
          <w:bCs/>
          <w:sz w:val="20"/>
          <w:szCs w:val="20"/>
        </w:rPr>
      </w:pPr>
    </w:p>
    <w:p w:rsidR="00D327B5" w:rsidRDefault="00D327B5" w:rsidP="007137C0">
      <w:pPr>
        <w:rPr>
          <w:b/>
          <w:bCs/>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rPr>
          <w:jc w:val="center"/>
        </w:trPr>
        <w:tc>
          <w:tcPr>
            <w:tcW w:w="6829" w:type="dxa"/>
            <w:shd w:val="clear" w:color="auto" w:fill="D9D9D9"/>
          </w:tcPr>
          <w:p w:rsidR="00D327B5" w:rsidRPr="008338DF" w:rsidRDefault="00D327B5" w:rsidP="006A6E6B">
            <w:pPr>
              <w:jc w:val="center"/>
              <w:rPr>
                <w:b/>
                <w:lang w:val="ru-RU"/>
              </w:rPr>
            </w:pPr>
            <w:r w:rsidRPr="008338DF">
              <w:rPr>
                <w:b/>
              </w:rPr>
              <w:t>VI</w:t>
            </w:r>
            <w:r w:rsidRPr="008338DF">
              <w:rPr>
                <w:b/>
                <w:lang w:val="ru-RU"/>
              </w:rPr>
              <w:t xml:space="preserve">. </w:t>
            </w:r>
            <w:r w:rsidRPr="008338DF">
              <w:rPr>
                <w:b/>
                <w:bCs/>
                <w:lang w:val="ru-RU"/>
              </w:rPr>
              <w:t>ОБСЛУЖИВАНИЕ И УХОД</w:t>
            </w:r>
          </w:p>
        </w:tc>
      </w:tr>
    </w:tbl>
    <w:p w:rsidR="00D327B5" w:rsidRPr="00DE0C41" w:rsidRDefault="00D327B5" w:rsidP="00D327B5">
      <w:pPr>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1. </w:t>
            </w:r>
            <w:r w:rsidRPr="008338DF">
              <w:rPr>
                <w:b/>
                <w:lang w:val="ru-RU"/>
              </w:rPr>
              <w:t>Безопасность пользования</w:t>
            </w:r>
          </w:p>
        </w:tc>
      </w:tr>
    </w:tbl>
    <w:p w:rsidR="00D327B5" w:rsidRPr="00DE0C41" w:rsidRDefault="00D327B5" w:rsidP="00D327B5">
      <w:pPr>
        <w:rPr>
          <w:sz w:val="20"/>
          <w:szCs w:val="20"/>
          <w:lang w:val="ru-RU"/>
        </w:rPr>
      </w:pPr>
    </w:p>
    <w:p w:rsidR="00D327B5" w:rsidRPr="00DE0C41" w:rsidRDefault="00D327B5" w:rsidP="00D327B5">
      <w:pPr>
        <w:tabs>
          <w:tab w:val="left" w:pos="0"/>
        </w:tabs>
        <w:jc w:val="both"/>
        <w:rPr>
          <w:bCs/>
          <w:sz w:val="20"/>
          <w:szCs w:val="20"/>
          <w:lang w:val="ru-RU"/>
        </w:rPr>
      </w:pPr>
      <w:r w:rsidRPr="00DE0C41">
        <w:rPr>
          <w:bCs/>
          <w:sz w:val="20"/>
          <w:szCs w:val="20"/>
          <w:lang w:val="ru-RU"/>
        </w:rPr>
        <w:t xml:space="preserve">Следует соблюдать правила безопасности, приведенные в главе </w:t>
      </w:r>
      <w:r w:rsidRPr="00DE0C41">
        <w:rPr>
          <w:bCs/>
          <w:sz w:val="20"/>
          <w:szCs w:val="20"/>
        </w:rPr>
        <w:t>IV</w:t>
      </w:r>
      <w:r w:rsidRPr="00DE0C41">
        <w:rPr>
          <w:bCs/>
          <w:sz w:val="20"/>
          <w:szCs w:val="20"/>
          <w:lang w:val="ru-RU"/>
        </w:rPr>
        <w:t>.</w:t>
      </w:r>
    </w:p>
    <w:p w:rsidR="00D327B5" w:rsidRPr="00DE0C41" w:rsidRDefault="00D327B5" w:rsidP="00D327B5">
      <w:pPr>
        <w:jc w:val="both"/>
        <w:rPr>
          <w:sz w:val="20"/>
          <w:szCs w:val="20"/>
          <w:lang w:val="ru-RU"/>
        </w:rPr>
      </w:pPr>
      <w:r w:rsidRPr="00DE0C41">
        <w:rPr>
          <w:sz w:val="20"/>
          <w:szCs w:val="20"/>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D327B5" w:rsidRPr="00DE0C41" w:rsidRDefault="00D327B5" w:rsidP="00D327B5">
      <w:pPr>
        <w:tabs>
          <w:tab w:val="left" w:pos="0"/>
        </w:tabs>
        <w:jc w:val="both"/>
        <w:rPr>
          <w:bCs/>
          <w:sz w:val="20"/>
          <w:szCs w:val="20"/>
          <w:lang w:val="ru-RU"/>
        </w:rPr>
      </w:pPr>
      <w:r w:rsidRPr="00DE0C41">
        <w:rPr>
          <w:bCs/>
          <w:sz w:val="20"/>
          <w:szCs w:val="20"/>
          <w:lang w:val="ru-RU"/>
        </w:rPr>
        <w:t>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проверять не выступает ли пламя за края кастрюли т.к. это приводит  к потерям энергии и опасной концентрации тепла. Не следует применять вытяжное устройство для других целей, не соответствующих его назначению.</w:t>
      </w:r>
    </w:p>
    <w:p w:rsidR="00D327B5" w:rsidRPr="00DE0C41" w:rsidRDefault="00D327B5" w:rsidP="00D327B5">
      <w:pPr>
        <w:rPr>
          <w:sz w:val="20"/>
          <w:szCs w:val="20"/>
          <w:lang w:val="ru-RU"/>
        </w:rPr>
      </w:pPr>
    </w:p>
    <w:p w:rsidR="00D327B5" w:rsidRPr="00DE0C41" w:rsidRDefault="00D327B5" w:rsidP="00D327B5">
      <w:pPr>
        <w:tabs>
          <w:tab w:val="left" w:pos="0"/>
        </w:tabs>
        <w:rPr>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8338DF" w:rsidRDefault="00D327B5" w:rsidP="006A6E6B">
            <w:pPr>
              <w:rPr>
                <w:b/>
                <w:sz w:val="22"/>
                <w:szCs w:val="22"/>
              </w:rPr>
            </w:pPr>
            <w:r w:rsidRPr="008338DF">
              <w:rPr>
                <w:b/>
                <w:sz w:val="22"/>
                <w:szCs w:val="22"/>
              </w:rPr>
              <w:t>2.</w:t>
            </w:r>
            <w:r w:rsidRPr="008338DF">
              <w:rPr>
                <w:b/>
                <w:bCs/>
                <w:sz w:val="22"/>
                <w:szCs w:val="22"/>
              </w:rPr>
              <w:t xml:space="preserve"> O</w:t>
            </w:r>
            <w:r w:rsidRPr="008338DF">
              <w:rPr>
                <w:b/>
                <w:bCs/>
                <w:sz w:val="22"/>
                <w:szCs w:val="22"/>
                <w:lang w:val="ru-RU"/>
              </w:rPr>
              <w:t>бслуживание</w:t>
            </w:r>
            <w:r w:rsidRPr="008338DF">
              <w:rPr>
                <w:b/>
                <w:bCs/>
                <w:sz w:val="22"/>
                <w:szCs w:val="22"/>
              </w:rPr>
              <w:t>:</w:t>
            </w:r>
          </w:p>
        </w:tc>
      </w:tr>
    </w:tbl>
    <w:p w:rsidR="00D327B5" w:rsidRPr="00DE0C41" w:rsidRDefault="00D327B5" w:rsidP="00D327B5">
      <w:pPr>
        <w:jc w:val="both"/>
        <w:rPr>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8338DF" w:rsidRDefault="00D327B5" w:rsidP="006A6E6B">
            <w:pPr>
              <w:rPr>
                <w:b/>
                <w:sz w:val="20"/>
                <w:szCs w:val="20"/>
              </w:rPr>
            </w:pPr>
            <w:r w:rsidRPr="008338DF">
              <w:rPr>
                <w:b/>
                <w:sz w:val="20"/>
                <w:szCs w:val="20"/>
              </w:rPr>
              <w:t xml:space="preserve">2.1 </w:t>
            </w:r>
            <w:r w:rsidRPr="008338DF">
              <w:rPr>
                <w:b/>
                <w:sz w:val="22"/>
                <w:szCs w:val="22"/>
                <w:lang w:val="ru-RU"/>
              </w:rPr>
              <w:t>Панель</w:t>
            </w:r>
            <w:r w:rsidRPr="008338DF">
              <w:rPr>
                <w:b/>
                <w:bCs/>
                <w:sz w:val="22"/>
                <w:szCs w:val="22"/>
                <w:lang w:val="ru-RU"/>
              </w:rPr>
              <w:t xml:space="preserve"> управления</w:t>
            </w:r>
          </w:p>
        </w:tc>
      </w:tr>
    </w:tbl>
    <w:p w:rsidR="00D327B5" w:rsidRPr="00DE0C41" w:rsidRDefault="00D327B5" w:rsidP="00D327B5">
      <w:pPr>
        <w:jc w:val="both"/>
        <w:rPr>
          <w:sz w:val="20"/>
          <w:szCs w:val="20"/>
        </w:rPr>
      </w:pPr>
    </w:p>
    <w:p w:rsidR="00D327B5" w:rsidRPr="00DE0C41" w:rsidRDefault="00D327B5" w:rsidP="00D327B5">
      <w:pPr>
        <w:jc w:val="both"/>
        <w:rPr>
          <w:sz w:val="20"/>
          <w:szCs w:val="20"/>
          <w:lang w:val="ru-RU"/>
        </w:rPr>
      </w:pPr>
      <w:r w:rsidRPr="00DE0C41">
        <w:rPr>
          <w:sz w:val="20"/>
          <w:szCs w:val="20"/>
          <w:lang w:val="ru-RU"/>
        </w:rPr>
        <w:t xml:space="preserve">Для  управления вытяжкой служит блок выключателей, находящихся </w:t>
      </w:r>
      <w:r w:rsidR="002D4B7E">
        <w:rPr>
          <w:sz w:val="20"/>
          <w:szCs w:val="20"/>
          <w:lang w:val="ru-RU"/>
        </w:rPr>
        <w:t>с боку</w:t>
      </w:r>
      <w:r w:rsidRPr="00DE0C41">
        <w:rPr>
          <w:sz w:val="20"/>
          <w:szCs w:val="20"/>
          <w:lang w:val="ru-RU"/>
        </w:rPr>
        <w:t xml:space="preserve"> вытяжки</w:t>
      </w:r>
      <w:r w:rsidR="002D4B7E">
        <w:rPr>
          <w:sz w:val="20"/>
          <w:szCs w:val="20"/>
          <w:lang w:val="ru-RU"/>
        </w:rPr>
        <w:t xml:space="preserve"> (рис.6 )</w:t>
      </w:r>
      <w:r w:rsidRPr="00DE0C41">
        <w:rPr>
          <w:sz w:val="20"/>
          <w:szCs w:val="20"/>
          <w:lang w:val="ru-RU"/>
        </w:rPr>
        <w:t>.  Для начала работы необходимо выдвинуть телескопическую панель и включить двигатель на первую, вторую скорость и/или освещение</w:t>
      </w:r>
    </w:p>
    <w:p w:rsidR="00D327B5" w:rsidRPr="00DE0C41" w:rsidRDefault="00D327B5" w:rsidP="00D327B5">
      <w:pPr>
        <w:jc w:val="both"/>
        <w:rPr>
          <w:b/>
          <w:bCs/>
          <w:color w:val="000000"/>
          <w:sz w:val="20"/>
          <w:szCs w:val="20"/>
          <w:highlight w:val="yellow"/>
          <w:lang w:val="ru-RU"/>
        </w:rPr>
      </w:pPr>
    </w:p>
    <w:p w:rsidR="00D327B5" w:rsidRPr="00DE0C41" w:rsidRDefault="00D327B5" w:rsidP="00D327B5">
      <w:pPr>
        <w:jc w:val="both"/>
        <w:rPr>
          <w:bCs/>
          <w:color w:val="000000"/>
          <w:sz w:val="20"/>
          <w:szCs w:val="20"/>
          <w:lang w:val="ru-RU"/>
        </w:rPr>
      </w:pPr>
      <w:r w:rsidRPr="00DE0C41">
        <w:rPr>
          <w:bCs/>
          <w:color w:val="000000"/>
          <w:sz w:val="20"/>
          <w:szCs w:val="20"/>
          <w:lang w:val="ru-RU"/>
        </w:rPr>
        <w:t xml:space="preserve">Вытяжка </w:t>
      </w:r>
      <w:r w:rsidR="00FA0041">
        <w:rPr>
          <w:bCs/>
          <w:color w:val="000000"/>
          <w:sz w:val="20"/>
          <w:szCs w:val="20"/>
          <w:lang w:val="en-US"/>
        </w:rPr>
        <w:t>CLYDE</w:t>
      </w:r>
      <w:r w:rsidRPr="00DE0C41">
        <w:rPr>
          <w:bCs/>
          <w:color w:val="000000"/>
          <w:sz w:val="20"/>
          <w:szCs w:val="20"/>
          <w:lang w:val="ru-RU"/>
        </w:rPr>
        <w:t xml:space="preserve"> оснащена концовым выключателем, который обеспечивает выключение вытяжки при задвижении телескопической панели и автоматическое включение при ее выдвижении, причем при этом будут сохранены параметры последнего включения.</w:t>
      </w:r>
    </w:p>
    <w:p w:rsidR="00D327B5" w:rsidRPr="00DE0C41" w:rsidRDefault="00D327B5" w:rsidP="00D327B5">
      <w:pPr>
        <w:jc w:val="both"/>
        <w:rPr>
          <w:bCs/>
          <w:color w:val="000000"/>
          <w:sz w:val="20"/>
          <w:szCs w:val="20"/>
          <w:lang w:val="ru-RU"/>
        </w:rPr>
      </w:pPr>
    </w:p>
    <w:p w:rsidR="00D327B5" w:rsidRPr="00DE0C41" w:rsidRDefault="00D327B5" w:rsidP="00D327B5">
      <w:pPr>
        <w:jc w:val="both"/>
        <w:rPr>
          <w:sz w:val="20"/>
          <w:szCs w:val="20"/>
          <w:u w:val="single"/>
          <w:lang w:val="ru-RU"/>
        </w:rPr>
      </w:pPr>
    </w:p>
    <w:p w:rsidR="00D327B5" w:rsidRPr="00DE0C41" w:rsidRDefault="00D327B5" w:rsidP="00D327B5">
      <w:pPr>
        <w:rPr>
          <w:sz w:val="20"/>
          <w:szCs w:val="20"/>
          <w:u w:val="single"/>
          <w:lang w:val="ru-RU"/>
        </w:rPr>
      </w:pPr>
    </w:p>
    <w:p w:rsidR="00D327B5" w:rsidRPr="00DE0C41" w:rsidRDefault="00D327B5" w:rsidP="00D327B5">
      <w:pPr>
        <w:rPr>
          <w:sz w:val="20"/>
          <w:szCs w:val="20"/>
          <w:u w:val="single"/>
          <w:lang w:val="ru-RU"/>
        </w:rPr>
      </w:pPr>
    </w:p>
    <w:p w:rsidR="00D327B5" w:rsidRDefault="002D4B7E" w:rsidP="00D327B5">
      <w:pPr>
        <w:rPr>
          <w:sz w:val="20"/>
          <w:szCs w:val="20"/>
          <w:u w:val="single"/>
          <w:lang w:val="ru-RU"/>
        </w:rPr>
      </w:pPr>
      <w:r>
        <w:rPr>
          <w:noProof/>
          <w:sz w:val="20"/>
          <w:szCs w:val="20"/>
          <w:u w:val="single"/>
        </w:rPr>
        <w:drawing>
          <wp:inline distT="0" distB="0" distL="0" distR="0">
            <wp:extent cx="1613514" cy="1219200"/>
            <wp:effectExtent l="19050" t="0" r="5736"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1613514" cy="1219200"/>
                    </a:xfrm>
                    <a:prstGeom prst="rect">
                      <a:avLst/>
                    </a:prstGeom>
                    <a:noFill/>
                    <a:ln w="9525">
                      <a:noFill/>
                      <a:miter lim="800000"/>
                      <a:headEnd/>
                      <a:tailEnd/>
                    </a:ln>
                  </pic:spPr>
                </pic:pic>
              </a:graphicData>
            </a:graphic>
          </wp:inline>
        </w:drawing>
      </w:r>
    </w:p>
    <w:p w:rsidR="002D4B7E" w:rsidRPr="00DE0C41" w:rsidRDefault="002D4B7E" w:rsidP="00D327B5">
      <w:pPr>
        <w:rPr>
          <w:sz w:val="20"/>
          <w:szCs w:val="20"/>
          <w:u w:val="single"/>
          <w:lang w:val="ru-RU"/>
        </w:rPr>
      </w:pPr>
    </w:p>
    <w:p w:rsidR="00D327B5" w:rsidRPr="00D327B5" w:rsidRDefault="00D327B5" w:rsidP="00D327B5">
      <w:pPr>
        <w:rPr>
          <w:sz w:val="20"/>
          <w:szCs w:val="20"/>
          <w:u w:val="single"/>
          <w:lang w:val="ru-RU"/>
        </w:rPr>
      </w:pPr>
    </w:p>
    <w:p w:rsidR="00D327B5" w:rsidRPr="00DE0C41" w:rsidRDefault="00D327B5" w:rsidP="00D327B5">
      <w:pPr>
        <w:pStyle w:val="Nagwek1"/>
        <w:jc w:val="center"/>
        <w:rPr>
          <w:bCs/>
          <w:sz w:val="20"/>
        </w:rPr>
      </w:pPr>
      <w:r w:rsidRPr="00DE0C41">
        <w:rPr>
          <w:bCs/>
          <w:sz w:val="20"/>
        </w:rPr>
        <w:t>7</w:t>
      </w:r>
    </w:p>
    <w:p w:rsidR="00D327B5" w:rsidRPr="00DE0C41" w:rsidRDefault="00D327B5" w:rsidP="00D327B5">
      <w:pPr>
        <w:rPr>
          <w:b/>
          <w:bCs/>
          <w:sz w:val="20"/>
          <w:szCs w:val="20"/>
        </w:rPr>
      </w:pPr>
      <w:r w:rsidRPr="00DE0C41">
        <w:rPr>
          <w:sz w:val="20"/>
        </w:rPr>
        <w:br w:type="column"/>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8338DF" w:rsidRDefault="00D327B5" w:rsidP="006A6E6B">
            <w:pPr>
              <w:rPr>
                <w:b/>
                <w:sz w:val="22"/>
                <w:szCs w:val="22"/>
              </w:rPr>
            </w:pPr>
            <w:r w:rsidRPr="008338DF">
              <w:rPr>
                <w:b/>
                <w:sz w:val="22"/>
                <w:szCs w:val="22"/>
              </w:rPr>
              <w:t xml:space="preserve">3. </w:t>
            </w:r>
            <w:r w:rsidRPr="008338DF">
              <w:rPr>
                <w:b/>
                <w:sz w:val="22"/>
                <w:szCs w:val="22"/>
                <w:lang w:val="ru-RU"/>
              </w:rPr>
              <w:t>Уход</w:t>
            </w:r>
          </w:p>
        </w:tc>
      </w:tr>
    </w:tbl>
    <w:p w:rsidR="00D327B5" w:rsidRPr="00DE0C41" w:rsidRDefault="00D327B5" w:rsidP="00D327B5">
      <w:pPr>
        <w:jc w:val="both"/>
        <w:rPr>
          <w:sz w:val="20"/>
          <w:szCs w:val="20"/>
          <w:lang w:val="ru-RU"/>
        </w:rPr>
      </w:pPr>
    </w:p>
    <w:p w:rsidR="00D327B5" w:rsidRPr="00DE0C41" w:rsidRDefault="00D327B5" w:rsidP="00D327B5">
      <w:pPr>
        <w:jc w:val="both"/>
        <w:rPr>
          <w:bCs/>
          <w:sz w:val="20"/>
          <w:szCs w:val="20"/>
          <w:lang w:val="ru-RU"/>
        </w:rPr>
      </w:pPr>
      <w:r w:rsidRPr="00DE0C41">
        <w:rPr>
          <w:bCs/>
          <w:sz w:val="20"/>
          <w:szCs w:val="20"/>
          <w:lang w:val="ru-RU"/>
        </w:rPr>
        <w:t xml:space="preserve">Регулярный уход и очистка </w:t>
      </w:r>
      <w:r>
        <w:rPr>
          <w:bCs/>
          <w:sz w:val="20"/>
          <w:szCs w:val="20"/>
          <w:lang w:val="ru-RU"/>
        </w:rPr>
        <w:t>в</w:t>
      </w:r>
      <w:r w:rsidRPr="00DE0C41">
        <w:rPr>
          <w:bCs/>
          <w:sz w:val="20"/>
          <w:szCs w:val="20"/>
          <w:lang w:val="ru-RU"/>
        </w:rPr>
        <w:t>ытяжки способствуют ее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D327B5" w:rsidRPr="00DE0C41" w:rsidRDefault="00D327B5" w:rsidP="00D327B5">
      <w:pPr>
        <w:tabs>
          <w:tab w:val="left" w:pos="0"/>
        </w:tabs>
        <w:rPr>
          <w:bCs/>
          <w:sz w:val="20"/>
          <w:szCs w:val="20"/>
          <w:lang w:val="ru-RU"/>
        </w:rPr>
      </w:pPr>
    </w:p>
    <w:p w:rsidR="00D327B5" w:rsidRPr="00DE0C41" w:rsidRDefault="00D327B5" w:rsidP="00D327B5">
      <w:pPr>
        <w:tabs>
          <w:tab w:val="left" w:pos="0"/>
        </w:tabs>
        <w:rPr>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8338DF" w:rsidRDefault="00D327B5" w:rsidP="006A6E6B">
            <w:pPr>
              <w:rPr>
                <w:b/>
                <w:sz w:val="20"/>
                <w:szCs w:val="20"/>
                <w:lang w:val="ru-RU"/>
              </w:rPr>
            </w:pPr>
            <w:r w:rsidRPr="008338DF">
              <w:rPr>
                <w:b/>
                <w:sz w:val="20"/>
                <w:szCs w:val="20"/>
                <w:lang w:val="ru-RU"/>
              </w:rPr>
              <w:t>3.</w:t>
            </w:r>
            <w:r w:rsidRPr="008338DF">
              <w:rPr>
                <w:b/>
                <w:sz w:val="20"/>
                <w:szCs w:val="20"/>
              </w:rPr>
              <w:t>1</w:t>
            </w:r>
            <w:r w:rsidRPr="008338DF">
              <w:rPr>
                <w:b/>
                <w:sz w:val="20"/>
                <w:szCs w:val="20"/>
                <w:lang w:val="ru-RU"/>
              </w:rPr>
              <w:t xml:space="preserve"> </w:t>
            </w:r>
            <w:r w:rsidRPr="008338DF">
              <w:rPr>
                <w:b/>
                <w:bCs/>
                <w:sz w:val="22"/>
                <w:szCs w:val="22"/>
                <w:lang w:val="ru-RU"/>
              </w:rPr>
              <w:t>Фильтр</w:t>
            </w:r>
            <w:r w:rsidRPr="008338DF">
              <w:rPr>
                <w:b/>
                <w:bCs/>
                <w:sz w:val="22"/>
                <w:szCs w:val="22"/>
              </w:rPr>
              <w:t xml:space="preserve"> </w:t>
            </w:r>
            <w:r w:rsidRPr="008338DF">
              <w:rPr>
                <w:b/>
                <w:bCs/>
                <w:sz w:val="22"/>
                <w:szCs w:val="22"/>
                <w:lang w:val="ru-RU"/>
              </w:rPr>
              <w:t>для</w:t>
            </w:r>
            <w:r w:rsidRPr="008338DF">
              <w:rPr>
                <w:b/>
                <w:bCs/>
                <w:sz w:val="22"/>
                <w:szCs w:val="22"/>
              </w:rPr>
              <w:t xml:space="preserve"> </w:t>
            </w:r>
            <w:r w:rsidRPr="008338DF">
              <w:rPr>
                <w:b/>
                <w:bCs/>
                <w:sz w:val="22"/>
                <w:szCs w:val="22"/>
                <w:lang w:val="ru-RU"/>
              </w:rPr>
              <w:t>поглощения</w:t>
            </w:r>
            <w:r w:rsidRPr="008338DF">
              <w:rPr>
                <w:b/>
                <w:bCs/>
                <w:sz w:val="22"/>
                <w:szCs w:val="22"/>
              </w:rPr>
              <w:t xml:space="preserve"> </w:t>
            </w:r>
            <w:r w:rsidRPr="008338DF">
              <w:rPr>
                <w:b/>
                <w:bCs/>
                <w:sz w:val="22"/>
                <w:szCs w:val="22"/>
                <w:lang w:val="ru-RU"/>
              </w:rPr>
              <w:t>жира</w:t>
            </w:r>
          </w:p>
        </w:tc>
      </w:tr>
    </w:tbl>
    <w:p w:rsidR="00D327B5" w:rsidRPr="00DE0C41" w:rsidRDefault="00D327B5" w:rsidP="00D327B5">
      <w:pPr>
        <w:jc w:val="both"/>
        <w:rPr>
          <w:sz w:val="20"/>
          <w:szCs w:val="20"/>
          <w:lang w:val="ru-RU"/>
        </w:rPr>
      </w:pPr>
    </w:p>
    <w:p w:rsidR="00D327B5" w:rsidRPr="00DE0C41" w:rsidRDefault="00D327B5" w:rsidP="00D327B5">
      <w:pPr>
        <w:jc w:val="both"/>
        <w:rPr>
          <w:sz w:val="20"/>
          <w:szCs w:val="20"/>
        </w:rPr>
      </w:pPr>
      <w:r w:rsidRPr="00DE0C41">
        <w:rPr>
          <w:sz w:val="20"/>
          <w:szCs w:val="20"/>
        </w:rPr>
        <w:t xml:space="preserve">1. </w:t>
      </w:r>
      <w:r w:rsidRPr="00DE0C41">
        <w:rPr>
          <w:sz w:val="20"/>
          <w:szCs w:val="20"/>
          <w:lang w:val="ru-RU"/>
        </w:rPr>
        <w:t>Очистка</w:t>
      </w:r>
    </w:p>
    <w:p w:rsidR="00D327B5" w:rsidRPr="00DE0C41" w:rsidRDefault="00D327B5" w:rsidP="00D327B5">
      <w:pPr>
        <w:jc w:val="both"/>
        <w:rPr>
          <w:sz w:val="20"/>
          <w:szCs w:val="20"/>
          <w:lang w:val="ru-RU"/>
        </w:rPr>
      </w:pPr>
      <w:r w:rsidRPr="00DE0C41">
        <w:rPr>
          <w:sz w:val="20"/>
          <w:szCs w:val="20"/>
          <w:lang w:val="ru-RU"/>
        </w:rPr>
        <w:t>Фильтры следует очищать кажды</w:t>
      </w:r>
      <w:r>
        <w:rPr>
          <w:sz w:val="20"/>
          <w:szCs w:val="20"/>
          <w:lang w:val="ru-RU"/>
        </w:rPr>
        <w:t>е</w:t>
      </w:r>
      <w:r w:rsidRPr="00DE0C41">
        <w:rPr>
          <w:sz w:val="20"/>
          <w:szCs w:val="20"/>
          <w:lang w:val="ru-RU"/>
        </w:rPr>
        <w:t xml:space="preserve"> два месяц</w:t>
      </w:r>
      <w:r>
        <w:rPr>
          <w:sz w:val="20"/>
          <w:szCs w:val="20"/>
          <w:lang w:val="ru-RU"/>
        </w:rPr>
        <w:t>а</w:t>
      </w:r>
      <w:r w:rsidRPr="00DE0C41">
        <w:rPr>
          <w:sz w:val="20"/>
          <w:szCs w:val="20"/>
          <w:lang w:val="ru-RU"/>
        </w:rPr>
        <w:t xml:space="preserve"> в случае нормальной работы, в посудомоечной машине или вручную при употреблении мягкого детергента или жидкого мыла</w:t>
      </w:r>
    </w:p>
    <w:p w:rsidR="00D327B5" w:rsidRPr="00DE0C41" w:rsidRDefault="00D327B5" w:rsidP="00D327B5">
      <w:pPr>
        <w:jc w:val="both"/>
        <w:rPr>
          <w:sz w:val="20"/>
          <w:szCs w:val="20"/>
          <w:lang w:val="ru-RU"/>
        </w:rPr>
      </w:pPr>
      <w:r w:rsidRPr="00DE0C41">
        <w:rPr>
          <w:sz w:val="20"/>
          <w:szCs w:val="20"/>
          <w:lang w:val="ru-RU"/>
        </w:rPr>
        <w:t xml:space="preserve">2. </w:t>
      </w:r>
      <w:r>
        <w:rPr>
          <w:bCs/>
          <w:sz w:val="20"/>
          <w:szCs w:val="20"/>
          <w:lang w:val="ru-RU"/>
        </w:rPr>
        <w:t>Замена</w:t>
      </w:r>
    </w:p>
    <w:p w:rsidR="00D327B5" w:rsidRPr="00DE0C41" w:rsidRDefault="00D327B5" w:rsidP="00D327B5">
      <w:pPr>
        <w:tabs>
          <w:tab w:val="left" w:pos="0"/>
        </w:tabs>
        <w:jc w:val="both"/>
        <w:rPr>
          <w:bCs/>
          <w:sz w:val="20"/>
          <w:szCs w:val="20"/>
          <w:lang w:val="ru-RU"/>
        </w:rPr>
      </w:pPr>
      <w:r w:rsidRPr="00DE0C41">
        <w:rPr>
          <w:sz w:val="20"/>
          <w:szCs w:val="20"/>
          <w:lang w:val="ru-RU"/>
        </w:rPr>
        <w:t>Для демонтажа фильтра, освободит</w:t>
      </w:r>
      <w:r>
        <w:rPr>
          <w:sz w:val="20"/>
          <w:szCs w:val="20"/>
          <w:lang w:val="ru-RU"/>
        </w:rPr>
        <w:t>е</w:t>
      </w:r>
      <w:r w:rsidRPr="00DE0C41">
        <w:rPr>
          <w:sz w:val="20"/>
          <w:szCs w:val="20"/>
          <w:lang w:val="ru-RU"/>
        </w:rPr>
        <w:t xml:space="preserve"> захваты защищающие кассету, путем нажатия замка</w:t>
      </w:r>
      <w:r w:rsidRPr="00DE0C41">
        <w:rPr>
          <w:sz w:val="20"/>
          <w:szCs w:val="20"/>
          <w:lang w:val="fr-FR"/>
        </w:rPr>
        <w:t xml:space="preserve">, </w:t>
      </w:r>
      <w:r w:rsidRPr="00DE0C41">
        <w:rPr>
          <w:sz w:val="20"/>
          <w:szCs w:val="20"/>
          <w:lang w:val="ru-RU"/>
        </w:rPr>
        <w:t>при освобождении захватов, следует придержать фильтр рукой, чтобы он не выпал</w:t>
      </w:r>
    </w:p>
    <w:p w:rsidR="00D327B5" w:rsidRPr="00DE0C41" w:rsidRDefault="00D327B5" w:rsidP="00D327B5">
      <w:pPr>
        <w:tabs>
          <w:tab w:val="left" w:pos="0"/>
        </w:tabs>
        <w:jc w:val="both"/>
        <w:rPr>
          <w:bCs/>
          <w:sz w:val="20"/>
          <w:szCs w:val="20"/>
          <w:lang w:val="ru-RU"/>
        </w:rPr>
      </w:pPr>
    </w:p>
    <w:p w:rsidR="00D327B5" w:rsidRPr="00DE0C41" w:rsidRDefault="00D327B5" w:rsidP="00D327B5">
      <w:pPr>
        <w:tabs>
          <w:tab w:val="left" w:pos="0"/>
        </w:tabs>
        <w:rPr>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D327B5" w:rsidRPr="008338DF">
        <w:tc>
          <w:tcPr>
            <w:tcW w:w="6829" w:type="dxa"/>
            <w:shd w:val="clear" w:color="auto" w:fill="D9D9D9"/>
          </w:tcPr>
          <w:p w:rsidR="00D327B5" w:rsidRPr="008338DF" w:rsidRDefault="00D327B5" w:rsidP="006A6E6B">
            <w:pPr>
              <w:rPr>
                <w:b/>
                <w:sz w:val="22"/>
                <w:szCs w:val="22"/>
              </w:rPr>
            </w:pPr>
            <w:r w:rsidRPr="008338DF">
              <w:rPr>
                <w:b/>
                <w:sz w:val="22"/>
                <w:szCs w:val="22"/>
              </w:rPr>
              <w:t xml:space="preserve">3.2 </w:t>
            </w:r>
            <w:r w:rsidRPr="008338DF">
              <w:rPr>
                <w:b/>
                <w:bCs/>
                <w:sz w:val="22"/>
                <w:szCs w:val="22"/>
                <w:lang w:val="ru-RU"/>
              </w:rPr>
              <w:t>Уг</w:t>
            </w:r>
            <w:r>
              <w:rPr>
                <w:b/>
                <w:bCs/>
                <w:sz w:val="22"/>
                <w:szCs w:val="22"/>
                <w:lang w:val="ru-RU"/>
              </w:rPr>
              <w:t xml:space="preserve">ольный </w:t>
            </w:r>
            <w:r w:rsidRPr="008338DF">
              <w:rPr>
                <w:b/>
                <w:bCs/>
                <w:sz w:val="22"/>
                <w:szCs w:val="22"/>
                <w:lang w:val="ru-RU"/>
              </w:rPr>
              <w:t>фильтр</w:t>
            </w:r>
          </w:p>
        </w:tc>
      </w:tr>
    </w:tbl>
    <w:p w:rsidR="00D327B5" w:rsidRPr="00DE0C41" w:rsidRDefault="00D327B5" w:rsidP="00D327B5">
      <w:pPr>
        <w:jc w:val="both"/>
        <w:rPr>
          <w:sz w:val="20"/>
          <w:szCs w:val="20"/>
          <w:lang w:val="ru-RU"/>
        </w:rPr>
      </w:pPr>
    </w:p>
    <w:p w:rsidR="00D327B5" w:rsidRPr="00DE0C41" w:rsidRDefault="00D327B5" w:rsidP="00D327B5">
      <w:pPr>
        <w:jc w:val="both"/>
        <w:rPr>
          <w:sz w:val="20"/>
          <w:szCs w:val="20"/>
          <w:lang w:val="ru-RU"/>
        </w:rPr>
      </w:pPr>
      <w:r w:rsidRPr="00DE0C41">
        <w:rPr>
          <w:sz w:val="20"/>
          <w:szCs w:val="20"/>
          <w:lang w:val="ru-RU"/>
        </w:rPr>
        <w:t xml:space="preserve">а) </w:t>
      </w:r>
      <w:r>
        <w:rPr>
          <w:bCs/>
          <w:sz w:val="20"/>
          <w:szCs w:val="20"/>
          <w:lang w:val="ru-RU"/>
        </w:rPr>
        <w:t>Назначение</w:t>
      </w:r>
    </w:p>
    <w:p w:rsidR="00D327B5" w:rsidRPr="00DE0C41" w:rsidRDefault="00D327B5" w:rsidP="00D327B5">
      <w:pPr>
        <w:jc w:val="both"/>
        <w:rPr>
          <w:sz w:val="20"/>
          <w:szCs w:val="20"/>
          <w:lang w:val="ru-RU"/>
        </w:rPr>
      </w:pPr>
      <w:r w:rsidRPr="00DE0C41">
        <w:rPr>
          <w:sz w:val="20"/>
          <w:szCs w:val="20"/>
          <w:lang w:val="ru-RU"/>
        </w:rPr>
        <w:t>Уг</w:t>
      </w:r>
      <w:r>
        <w:rPr>
          <w:sz w:val="20"/>
          <w:szCs w:val="20"/>
          <w:lang w:val="ru-RU"/>
        </w:rPr>
        <w:t xml:space="preserve">ольный </w:t>
      </w:r>
      <w:r w:rsidRPr="00DE0C41">
        <w:rPr>
          <w:sz w:val="20"/>
          <w:szCs w:val="20"/>
          <w:lang w:val="ru-RU"/>
        </w:rPr>
        <w:t xml:space="preserve">фильтр поглощает </w:t>
      </w:r>
      <w:r>
        <w:rPr>
          <w:sz w:val="20"/>
          <w:szCs w:val="20"/>
          <w:lang w:val="ru-RU"/>
        </w:rPr>
        <w:t>запахи и очищает воздух</w:t>
      </w:r>
      <w:r w:rsidRPr="00DE0C41">
        <w:rPr>
          <w:sz w:val="20"/>
          <w:szCs w:val="20"/>
          <w:lang w:val="ru-RU"/>
        </w:rPr>
        <w:t>. Его не следует ни  мыть</w:t>
      </w:r>
      <w:r>
        <w:rPr>
          <w:sz w:val="20"/>
          <w:szCs w:val="20"/>
          <w:lang w:val="ru-RU"/>
        </w:rPr>
        <w:t>,</w:t>
      </w:r>
      <w:r w:rsidRPr="00DE0C41">
        <w:rPr>
          <w:sz w:val="20"/>
          <w:szCs w:val="20"/>
          <w:lang w:val="ru-RU"/>
        </w:rPr>
        <w:t xml:space="preserve"> ни </w:t>
      </w:r>
      <w:r>
        <w:rPr>
          <w:sz w:val="20"/>
          <w:szCs w:val="20"/>
          <w:lang w:val="ru-RU"/>
        </w:rPr>
        <w:t xml:space="preserve">пытаться </w:t>
      </w:r>
      <w:r w:rsidRPr="00DE0C41">
        <w:rPr>
          <w:sz w:val="20"/>
          <w:szCs w:val="20"/>
          <w:lang w:val="ru-RU"/>
        </w:rPr>
        <w:t>восстанови</w:t>
      </w:r>
      <w:r>
        <w:rPr>
          <w:sz w:val="20"/>
          <w:szCs w:val="20"/>
          <w:lang w:val="ru-RU"/>
        </w:rPr>
        <w:t>ть его свойства, утерянные в процессе эксплуатации</w:t>
      </w:r>
      <w:r w:rsidRPr="00DE0C41">
        <w:rPr>
          <w:sz w:val="20"/>
          <w:szCs w:val="20"/>
          <w:lang w:val="ru-RU"/>
        </w:rPr>
        <w:t xml:space="preserve">. </w:t>
      </w:r>
      <w:r>
        <w:rPr>
          <w:sz w:val="20"/>
          <w:szCs w:val="20"/>
          <w:lang w:val="ru-RU"/>
        </w:rPr>
        <w:t>Его с</w:t>
      </w:r>
      <w:r w:rsidRPr="00DE0C41">
        <w:rPr>
          <w:sz w:val="20"/>
          <w:szCs w:val="20"/>
          <w:lang w:val="ru-RU"/>
        </w:rPr>
        <w:t xml:space="preserve">ледует </w:t>
      </w:r>
      <w:r>
        <w:rPr>
          <w:sz w:val="20"/>
          <w:szCs w:val="20"/>
          <w:lang w:val="ru-RU"/>
        </w:rPr>
        <w:t>за</w:t>
      </w:r>
      <w:r w:rsidRPr="00DE0C41">
        <w:rPr>
          <w:sz w:val="20"/>
          <w:szCs w:val="20"/>
          <w:lang w:val="ru-RU"/>
        </w:rPr>
        <w:t>менять</w:t>
      </w:r>
      <w:r>
        <w:rPr>
          <w:sz w:val="20"/>
          <w:szCs w:val="20"/>
          <w:lang w:val="ru-RU"/>
        </w:rPr>
        <w:t xml:space="preserve"> на </w:t>
      </w:r>
      <w:r w:rsidRPr="00DE0C41">
        <w:rPr>
          <w:sz w:val="20"/>
          <w:szCs w:val="20"/>
          <w:lang w:val="ru-RU"/>
        </w:rPr>
        <w:t>новы</w:t>
      </w:r>
      <w:r>
        <w:rPr>
          <w:sz w:val="20"/>
          <w:szCs w:val="20"/>
          <w:lang w:val="ru-RU"/>
        </w:rPr>
        <w:t>й</w:t>
      </w:r>
      <w:r w:rsidRPr="00DE0C41">
        <w:rPr>
          <w:sz w:val="20"/>
          <w:szCs w:val="20"/>
          <w:lang w:val="ru-RU"/>
        </w:rPr>
        <w:t xml:space="preserve"> каждые 4 месяца или чаще, при особенно интенсивной эксплуатации вытяжного устройства.</w:t>
      </w:r>
    </w:p>
    <w:p w:rsidR="00D327B5" w:rsidRPr="00DE0C41" w:rsidRDefault="00D327B5" w:rsidP="00D327B5">
      <w:pPr>
        <w:jc w:val="both"/>
        <w:rPr>
          <w:sz w:val="20"/>
          <w:szCs w:val="20"/>
          <w:lang w:val="ru-RU"/>
        </w:rPr>
      </w:pPr>
    </w:p>
    <w:p w:rsidR="00D327B5" w:rsidRPr="00DE0C41" w:rsidRDefault="00D327B5" w:rsidP="00D327B5">
      <w:pPr>
        <w:jc w:val="both"/>
        <w:rPr>
          <w:sz w:val="20"/>
          <w:szCs w:val="20"/>
          <w:lang w:val="ru-RU"/>
        </w:rPr>
      </w:pPr>
      <w:r w:rsidRPr="00DE0C41">
        <w:rPr>
          <w:sz w:val="20"/>
          <w:szCs w:val="20"/>
          <w:lang w:val="ru-RU"/>
        </w:rPr>
        <w:t xml:space="preserve">б) </w:t>
      </w:r>
      <w:r>
        <w:rPr>
          <w:bCs/>
          <w:sz w:val="20"/>
          <w:szCs w:val="20"/>
          <w:lang w:val="ru-RU"/>
        </w:rPr>
        <w:t>Замена</w:t>
      </w:r>
      <w:r w:rsidRPr="00DE0C41">
        <w:rPr>
          <w:sz w:val="20"/>
          <w:szCs w:val="20"/>
          <w:lang w:val="ru-RU"/>
        </w:rPr>
        <w:t>.</w:t>
      </w:r>
    </w:p>
    <w:p w:rsidR="00D327B5" w:rsidRPr="00AE5989" w:rsidRDefault="00D327B5" w:rsidP="00D327B5">
      <w:pPr>
        <w:jc w:val="both"/>
        <w:rPr>
          <w:b/>
          <w:sz w:val="20"/>
          <w:szCs w:val="20"/>
          <w:lang w:val="ru-RU"/>
        </w:rPr>
      </w:pPr>
      <w:r w:rsidRPr="00DE0C41">
        <w:rPr>
          <w:sz w:val="20"/>
          <w:szCs w:val="20"/>
          <w:lang w:val="ru-RU"/>
        </w:rPr>
        <w:t>Вынуть филь</w:t>
      </w:r>
      <w:r>
        <w:rPr>
          <w:sz w:val="20"/>
          <w:szCs w:val="20"/>
          <w:lang w:val="ru-RU"/>
        </w:rPr>
        <w:t>тр для поглощения жира</w:t>
      </w:r>
      <w:r w:rsidR="00E9088A">
        <w:rPr>
          <w:sz w:val="20"/>
          <w:szCs w:val="20"/>
          <w:lang w:val="ru-RU"/>
        </w:rPr>
        <w:t xml:space="preserve"> (рис.3) </w:t>
      </w:r>
      <w:r w:rsidRPr="00D327B5">
        <w:rPr>
          <w:sz w:val="20"/>
          <w:szCs w:val="20"/>
          <w:lang w:val="ru-RU"/>
        </w:rPr>
        <w:t xml:space="preserve"> </w:t>
      </w:r>
      <w:r>
        <w:rPr>
          <w:sz w:val="20"/>
          <w:szCs w:val="20"/>
          <w:lang w:val="ru-RU"/>
        </w:rPr>
        <w:t xml:space="preserve">и в соответвующие место внутри вытяжки  вставить угольный фильтр. </w:t>
      </w:r>
      <w:r w:rsidRPr="00DE0C41">
        <w:rPr>
          <w:sz w:val="20"/>
          <w:szCs w:val="20"/>
          <w:lang w:val="ru-RU"/>
        </w:rPr>
        <w:t>Углефильтр</w:t>
      </w:r>
      <w:r w:rsidRPr="000F1E3F">
        <w:rPr>
          <w:sz w:val="20"/>
          <w:szCs w:val="20"/>
          <w:lang w:val="ru-RU"/>
        </w:rPr>
        <w:t xml:space="preserve"> должен быть установлен на </w:t>
      </w:r>
      <w:r w:rsidR="00E9088A">
        <w:rPr>
          <w:sz w:val="20"/>
          <w:szCs w:val="20"/>
          <w:lang w:val="ru-RU"/>
        </w:rPr>
        <w:t xml:space="preserve">кожух </w:t>
      </w:r>
      <w:r w:rsidRPr="000F1E3F">
        <w:rPr>
          <w:sz w:val="20"/>
          <w:szCs w:val="20"/>
          <w:lang w:val="ru-RU"/>
        </w:rPr>
        <w:t>двигател</w:t>
      </w:r>
      <w:r w:rsidR="00E9088A">
        <w:rPr>
          <w:sz w:val="20"/>
          <w:szCs w:val="20"/>
          <w:lang w:val="ru-RU"/>
        </w:rPr>
        <w:t>я</w:t>
      </w:r>
    </w:p>
    <w:p w:rsidR="00D327B5" w:rsidRPr="00DE0C41" w:rsidRDefault="00D327B5" w:rsidP="00D327B5">
      <w:pPr>
        <w:rPr>
          <w:sz w:val="20"/>
          <w:szCs w:val="20"/>
          <w:lang w:val="ru-RU"/>
        </w:rPr>
      </w:pPr>
    </w:p>
    <w:p w:rsidR="00E9088A" w:rsidRDefault="00E9088A" w:rsidP="00E9088A">
      <w:pPr>
        <w:jc w:val="center"/>
        <w:rPr>
          <w:sz w:val="20"/>
          <w:szCs w:val="20"/>
          <w:lang w:val="ru-RU"/>
        </w:rPr>
      </w:pPr>
      <w:r>
        <w:rPr>
          <w:noProof/>
        </w:rPr>
        <w:drawing>
          <wp:inline distT="0" distB="0" distL="0" distR="0">
            <wp:extent cx="1304277" cy="1422400"/>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1304648" cy="1422805"/>
                    </a:xfrm>
                    <a:prstGeom prst="rect">
                      <a:avLst/>
                    </a:prstGeom>
                    <a:noFill/>
                    <a:ln w="9525">
                      <a:noFill/>
                      <a:miter lim="800000"/>
                      <a:headEnd/>
                      <a:tailEnd/>
                    </a:ln>
                  </pic:spPr>
                </pic:pic>
              </a:graphicData>
            </a:graphic>
          </wp:inline>
        </w:drawing>
      </w:r>
      <w:r w:rsidR="00B057EF">
        <w:rPr>
          <w:noProof/>
        </w:rPr>
        <w:drawing>
          <wp:inline distT="0" distB="0" distL="0" distR="0">
            <wp:extent cx="2184400" cy="1022350"/>
            <wp:effectExtent l="19050" t="0" r="6350" b="0"/>
            <wp:docPr id="3" name="Obraz 1" descr="C:\Documents and Settings\Maciek\Pulpit\Filtr węglowy silnika szuflady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Maciek\Pulpit\Filtr węglowy silnika szuflady male.jpg"/>
                    <pic:cNvPicPr>
                      <a:picLocks noChangeAspect="1" noChangeArrowheads="1"/>
                    </pic:cNvPicPr>
                  </pic:nvPicPr>
                  <pic:blipFill>
                    <a:blip r:embed="rId15" cstate="print"/>
                    <a:srcRect/>
                    <a:stretch>
                      <a:fillRect/>
                    </a:stretch>
                  </pic:blipFill>
                  <pic:spPr bwMode="auto">
                    <a:xfrm>
                      <a:off x="0" y="0"/>
                      <a:ext cx="2184400" cy="1022350"/>
                    </a:xfrm>
                    <a:prstGeom prst="rect">
                      <a:avLst/>
                    </a:prstGeom>
                    <a:noFill/>
                    <a:ln w="9525">
                      <a:noFill/>
                      <a:miter lim="800000"/>
                      <a:headEnd/>
                      <a:tailEnd/>
                    </a:ln>
                  </pic:spPr>
                </pic:pic>
              </a:graphicData>
            </a:graphic>
          </wp:inline>
        </w:drawing>
      </w:r>
    </w:p>
    <w:p w:rsidR="00D327B5" w:rsidRPr="00E9088A" w:rsidRDefault="00D327B5" w:rsidP="00E9088A">
      <w:pPr>
        <w:jc w:val="center"/>
      </w:pPr>
      <w:r w:rsidRPr="00D327B5">
        <w:rPr>
          <w:sz w:val="20"/>
          <w:szCs w:val="20"/>
        </w:rPr>
        <w:t>8</w:t>
      </w:r>
    </w:p>
    <w:p w:rsidR="00D327B5" w:rsidRPr="00DE0C41" w:rsidRDefault="00D327B5" w:rsidP="00D327B5">
      <w:pPr>
        <w:rPr>
          <w:b/>
          <w:bCs/>
          <w:sz w:val="20"/>
          <w:szCs w:val="20"/>
        </w:rPr>
      </w:pPr>
    </w:p>
    <w:p w:rsidR="00771952" w:rsidRDefault="00771952"/>
    <w:p w:rsidR="004C2D65" w:rsidRPr="00DE0C41" w:rsidRDefault="004C2D65" w:rsidP="004C2D65">
      <w:pPr>
        <w:rPr>
          <w:bCs/>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4C2D65" w:rsidRPr="008338DF">
        <w:trPr>
          <w:jc w:val="center"/>
        </w:trPr>
        <w:tc>
          <w:tcPr>
            <w:tcW w:w="6829" w:type="dxa"/>
            <w:shd w:val="clear" w:color="auto" w:fill="D9D9D9"/>
          </w:tcPr>
          <w:p w:rsidR="004C2D65" w:rsidRPr="008338DF" w:rsidRDefault="004C2D65" w:rsidP="006A6E6B">
            <w:pPr>
              <w:rPr>
                <w:b/>
                <w:sz w:val="22"/>
                <w:szCs w:val="22"/>
              </w:rPr>
            </w:pPr>
            <w:r w:rsidRPr="008338DF">
              <w:rPr>
                <w:b/>
                <w:sz w:val="22"/>
                <w:szCs w:val="22"/>
                <w:lang w:val="ru-RU"/>
              </w:rPr>
              <w:t xml:space="preserve">3.3. </w:t>
            </w:r>
            <w:r w:rsidRPr="008338DF">
              <w:rPr>
                <w:b/>
                <w:bCs/>
                <w:sz w:val="22"/>
                <w:szCs w:val="22"/>
              </w:rPr>
              <w:t>O</w:t>
            </w:r>
            <w:r w:rsidRPr="008338DF">
              <w:rPr>
                <w:b/>
                <w:bCs/>
                <w:sz w:val="22"/>
                <w:szCs w:val="22"/>
                <w:lang w:val="ru-RU"/>
              </w:rPr>
              <w:t>свещение</w:t>
            </w:r>
          </w:p>
        </w:tc>
      </w:tr>
    </w:tbl>
    <w:p w:rsidR="004C2D65" w:rsidRPr="00DE0C41" w:rsidRDefault="004C2D65" w:rsidP="004C2D65">
      <w:pPr>
        <w:jc w:val="both"/>
        <w:rPr>
          <w:sz w:val="20"/>
          <w:szCs w:val="20"/>
          <w:lang w:val="ru-RU"/>
        </w:rPr>
      </w:pPr>
    </w:p>
    <w:p w:rsidR="004C2D65" w:rsidRPr="00DE0C41" w:rsidRDefault="004C2D65" w:rsidP="004C2D65">
      <w:pPr>
        <w:tabs>
          <w:tab w:val="left" w:pos="0"/>
        </w:tabs>
        <w:jc w:val="both"/>
        <w:rPr>
          <w:bCs/>
          <w:sz w:val="20"/>
          <w:szCs w:val="20"/>
          <w:lang w:val="ru-RU"/>
        </w:rPr>
      </w:pPr>
      <w:r w:rsidRPr="00DE0C41">
        <w:rPr>
          <w:bCs/>
          <w:sz w:val="20"/>
          <w:szCs w:val="20"/>
          <w:lang w:val="ru-RU"/>
        </w:rPr>
        <w:t xml:space="preserve">Система освещения состоит из </w:t>
      </w:r>
      <w:r w:rsidR="00E9088A">
        <w:rPr>
          <w:bCs/>
          <w:sz w:val="20"/>
          <w:szCs w:val="20"/>
          <w:lang w:val="ru-RU"/>
        </w:rPr>
        <w:t>галогенов</w:t>
      </w:r>
      <w:r w:rsidRPr="00DE0C41">
        <w:rPr>
          <w:bCs/>
          <w:sz w:val="20"/>
          <w:szCs w:val="20"/>
          <w:lang w:val="ru-RU"/>
        </w:rPr>
        <w:t xml:space="preserve"> мощностью </w:t>
      </w:r>
      <w:r w:rsidR="00E9088A">
        <w:rPr>
          <w:bCs/>
          <w:sz w:val="20"/>
          <w:szCs w:val="20"/>
          <w:lang w:val="ru-RU"/>
        </w:rPr>
        <w:t>2х20</w:t>
      </w:r>
      <w:r w:rsidRPr="00DE0C41">
        <w:rPr>
          <w:sz w:val="20"/>
          <w:szCs w:val="20"/>
          <w:lang w:val="ru-RU"/>
        </w:rPr>
        <w:t xml:space="preserve"> Вт.</w:t>
      </w:r>
    </w:p>
    <w:p w:rsidR="004C2D65" w:rsidRPr="00DE0C41" w:rsidRDefault="004C2D65" w:rsidP="004C2D65">
      <w:pPr>
        <w:tabs>
          <w:tab w:val="left" w:pos="0"/>
        </w:tabs>
        <w:jc w:val="both"/>
        <w:rPr>
          <w:bCs/>
          <w:sz w:val="20"/>
          <w:szCs w:val="20"/>
          <w:lang w:val="ru-RU"/>
        </w:rPr>
      </w:pPr>
      <w:r w:rsidRPr="00DE0C41">
        <w:rPr>
          <w:bCs/>
          <w:sz w:val="20"/>
          <w:szCs w:val="20"/>
          <w:lang w:val="ru-RU"/>
        </w:rPr>
        <w:t>Для обмена неисправной лампочки следует:</w:t>
      </w:r>
    </w:p>
    <w:p w:rsidR="004C2D65" w:rsidRPr="00DE0C41" w:rsidRDefault="004C2D65" w:rsidP="004C2D65">
      <w:pPr>
        <w:tabs>
          <w:tab w:val="left" w:pos="0"/>
        </w:tabs>
        <w:jc w:val="both"/>
        <w:rPr>
          <w:bCs/>
          <w:sz w:val="20"/>
          <w:szCs w:val="20"/>
          <w:lang w:val="ru-RU"/>
        </w:rPr>
      </w:pPr>
      <w:r w:rsidRPr="00DE0C41">
        <w:rPr>
          <w:bCs/>
          <w:sz w:val="20"/>
          <w:szCs w:val="20"/>
          <w:lang w:val="ru-RU"/>
        </w:rPr>
        <w:t xml:space="preserve">а) Выдвинуть телескопическую панель </w:t>
      </w:r>
      <w:r w:rsidRPr="00DE0C41">
        <w:rPr>
          <w:sz w:val="20"/>
          <w:szCs w:val="20"/>
          <w:lang w:val="ru-RU"/>
        </w:rPr>
        <w:t xml:space="preserve">и </w:t>
      </w:r>
      <w:r w:rsidRPr="00DE0C41">
        <w:rPr>
          <w:bCs/>
          <w:sz w:val="20"/>
          <w:szCs w:val="20"/>
          <w:lang w:val="ru-RU"/>
        </w:rPr>
        <w:t>изъять металлический фильтр.</w:t>
      </w:r>
    </w:p>
    <w:p w:rsidR="004C2D65" w:rsidRPr="00DE0C41" w:rsidRDefault="004C2D65" w:rsidP="004C2D65">
      <w:pPr>
        <w:tabs>
          <w:tab w:val="left" w:pos="0"/>
        </w:tabs>
        <w:jc w:val="both"/>
        <w:rPr>
          <w:sz w:val="20"/>
          <w:szCs w:val="20"/>
          <w:highlight w:val="yellow"/>
          <w:lang w:val="ru-RU"/>
        </w:rPr>
      </w:pPr>
      <w:r w:rsidRPr="00DE0C41">
        <w:rPr>
          <w:sz w:val="20"/>
          <w:szCs w:val="20"/>
          <w:lang w:val="ru-RU"/>
        </w:rPr>
        <w:t xml:space="preserve">б) </w:t>
      </w:r>
      <w:r w:rsidRPr="00DE0C41">
        <w:rPr>
          <w:bCs/>
          <w:sz w:val="20"/>
          <w:szCs w:val="20"/>
          <w:lang w:val="ru-RU"/>
        </w:rPr>
        <w:t>заменить неисправную лампочку.</w:t>
      </w:r>
    </w:p>
    <w:p w:rsidR="004C2D65" w:rsidRPr="00DE0C41" w:rsidRDefault="004C2D65" w:rsidP="004C2D65">
      <w:pPr>
        <w:tabs>
          <w:tab w:val="left" w:pos="0"/>
        </w:tabs>
        <w:jc w:val="both"/>
        <w:rPr>
          <w:sz w:val="20"/>
          <w:szCs w:val="20"/>
          <w:highlight w:val="yellow"/>
          <w:lang w:val="ru-RU"/>
        </w:rPr>
      </w:pPr>
      <w:r w:rsidRPr="00DE0C41">
        <w:rPr>
          <w:sz w:val="20"/>
          <w:szCs w:val="20"/>
          <w:lang w:val="ru-RU"/>
        </w:rPr>
        <w:t xml:space="preserve">в) </w:t>
      </w:r>
      <w:r w:rsidRPr="00DE0C41">
        <w:rPr>
          <w:bCs/>
          <w:sz w:val="20"/>
          <w:szCs w:val="20"/>
          <w:lang w:val="ru-RU"/>
        </w:rPr>
        <w:t>вставить металлический фильтр в вытяжное устройство</w:t>
      </w:r>
    </w:p>
    <w:p w:rsidR="004C2D65" w:rsidRPr="00DE0C41" w:rsidRDefault="004C2D65" w:rsidP="004C2D65">
      <w:pPr>
        <w:tabs>
          <w:tab w:val="left" w:pos="0"/>
        </w:tabs>
        <w:jc w:val="both"/>
        <w:rPr>
          <w:bCs/>
          <w:sz w:val="20"/>
          <w:szCs w:val="20"/>
          <w:lang w:val="ru-RU"/>
        </w:rPr>
      </w:pPr>
    </w:p>
    <w:p w:rsidR="004C2D65" w:rsidRPr="00DE0C41" w:rsidRDefault="004C2D65" w:rsidP="004C2D65">
      <w:pPr>
        <w:tabs>
          <w:tab w:val="left" w:pos="0"/>
        </w:tabs>
        <w:rPr>
          <w:bCs/>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4C2D65" w:rsidRPr="008338DF">
        <w:trPr>
          <w:jc w:val="center"/>
        </w:trPr>
        <w:tc>
          <w:tcPr>
            <w:tcW w:w="6829" w:type="dxa"/>
            <w:shd w:val="clear" w:color="auto" w:fill="D9D9D9"/>
          </w:tcPr>
          <w:p w:rsidR="004C2D65" w:rsidRPr="008338DF" w:rsidRDefault="004C2D65" w:rsidP="006A6E6B">
            <w:pPr>
              <w:rPr>
                <w:b/>
                <w:sz w:val="22"/>
                <w:szCs w:val="22"/>
                <w:lang w:val="ru-RU"/>
              </w:rPr>
            </w:pPr>
            <w:r w:rsidRPr="008338DF">
              <w:rPr>
                <w:b/>
                <w:sz w:val="22"/>
                <w:szCs w:val="22"/>
                <w:lang w:val="ru-RU"/>
              </w:rPr>
              <w:t xml:space="preserve">3.4. </w:t>
            </w:r>
            <w:r w:rsidRPr="008338DF">
              <w:rPr>
                <w:b/>
                <w:bCs/>
                <w:sz w:val="22"/>
                <w:szCs w:val="22"/>
                <w:lang w:val="ru-RU"/>
              </w:rPr>
              <w:t>Очистка</w:t>
            </w:r>
          </w:p>
        </w:tc>
      </w:tr>
    </w:tbl>
    <w:p w:rsidR="004C2D65" w:rsidRPr="00DE0C41" w:rsidRDefault="004C2D65" w:rsidP="004C2D65">
      <w:pPr>
        <w:rPr>
          <w:sz w:val="20"/>
          <w:szCs w:val="20"/>
          <w:lang w:val="ru-RU"/>
        </w:rPr>
      </w:pPr>
    </w:p>
    <w:p w:rsidR="004C2D65" w:rsidRPr="00DE0C41" w:rsidRDefault="004C2D65" w:rsidP="004C2D65">
      <w:pPr>
        <w:rPr>
          <w:sz w:val="20"/>
          <w:szCs w:val="20"/>
          <w:lang w:val="ru-RU"/>
        </w:rPr>
      </w:pPr>
      <w:r w:rsidRPr="00DE0C41">
        <w:rPr>
          <w:sz w:val="20"/>
          <w:szCs w:val="20"/>
          <w:lang w:val="ru-RU"/>
        </w:rPr>
        <w:t>При нормальной очистке вытяжки:</w:t>
      </w:r>
    </w:p>
    <w:p w:rsidR="004C2D65" w:rsidRPr="00DE0C41" w:rsidRDefault="004C2D65" w:rsidP="004C2D65">
      <w:pPr>
        <w:jc w:val="both"/>
        <w:rPr>
          <w:sz w:val="20"/>
          <w:szCs w:val="20"/>
          <w:lang w:val="ru-RU"/>
        </w:rPr>
      </w:pPr>
      <w:r w:rsidRPr="00DE0C41">
        <w:rPr>
          <w:sz w:val="20"/>
          <w:szCs w:val="20"/>
          <w:lang w:val="ru-RU"/>
        </w:rPr>
        <w:t>- Не использовать намоченных протирочных материалов либо струи воды.</w:t>
      </w:r>
    </w:p>
    <w:p w:rsidR="004C2D65" w:rsidRPr="00DE0C41" w:rsidRDefault="004C2D65" w:rsidP="004C2D65">
      <w:pPr>
        <w:jc w:val="both"/>
        <w:rPr>
          <w:sz w:val="20"/>
          <w:szCs w:val="20"/>
          <w:lang w:val="ru-RU"/>
        </w:rPr>
      </w:pPr>
      <w:r w:rsidRPr="00DE0C41">
        <w:rPr>
          <w:sz w:val="20"/>
          <w:szCs w:val="20"/>
          <w:lang w:val="ru-RU"/>
        </w:rPr>
        <w:t>- Не использовать растворителей либо алкоголя, так как после их использования лакированная поверхность может потускнеть.</w:t>
      </w:r>
    </w:p>
    <w:p w:rsidR="004C2D65" w:rsidRPr="00DE0C41" w:rsidRDefault="004C2D65" w:rsidP="004C2D65">
      <w:pPr>
        <w:jc w:val="both"/>
        <w:rPr>
          <w:sz w:val="20"/>
          <w:szCs w:val="20"/>
          <w:lang w:val="ru-RU"/>
        </w:rPr>
      </w:pPr>
      <w:r w:rsidRPr="00DE0C41">
        <w:rPr>
          <w:sz w:val="20"/>
          <w:szCs w:val="20"/>
          <w:lang w:val="ru-RU"/>
        </w:rPr>
        <w:t>- Не использовать едких субстанций, особенно для поверхностей из нержавеющей стали.</w:t>
      </w:r>
    </w:p>
    <w:p w:rsidR="004C2D65" w:rsidRPr="00DE0C41" w:rsidRDefault="004C2D65" w:rsidP="004C2D65">
      <w:pPr>
        <w:jc w:val="both"/>
        <w:rPr>
          <w:sz w:val="20"/>
          <w:szCs w:val="20"/>
          <w:lang w:val="ru-RU"/>
        </w:rPr>
      </w:pPr>
      <w:r w:rsidRPr="00DE0C41">
        <w:rPr>
          <w:sz w:val="20"/>
          <w:szCs w:val="20"/>
          <w:lang w:val="ru-RU"/>
        </w:rPr>
        <w:t>- Не использовать абразивных протирочных материалов.</w:t>
      </w:r>
    </w:p>
    <w:p w:rsidR="004C2D65" w:rsidRPr="00DE0C41" w:rsidRDefault="004C2D65" w:rsidP="004C2D65">
      <w:pPr>
        <w:jc w:val="both"/>
        <w:rPr>
          <w:bCs/>
          <w:sz w:val="20"/>
          <w:szCs w:val="20"/>
          <w:lang w:val="ru-RU"/>
        </w:rPr>
      </w:pPr>
      <w:r w:rsidRPr="00DE0C41">
        <w:rPr>
          <w:bCs/>
          <w:sz w:val="20"/>
          <w:szCs w:val="20"/>
          <w:lang w:val="ru-RU"/>
        </w:rPr>
        <w:t>Рекомендуется применение влажной тряпочки и нейтральных жидких моющих средств.</w:t>
      </w:r>
    </w:p>
    <w:p w:rsidR="004C2D65" w:rsidRPr="00DE0C41" w:rsidRDefault="004C2D65" w:rsidP="004C2D65">
      <w:pPr>
        <w:jc w:val="both"/>
        <w:rPr>
          <w:b/>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4C2D65" w:rsidRDefault="004C2D65" w:rsidP="004C2D65">
      <w:pPr>
        <w:rPr>
          <w:bCs/>
          <w:sz w:val="20"/>
          <w:szCs w:val="20"/>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E9088A">
      <w:pPr>
        <w:jc w:val="center"/>
        <w:rPr>
          <w:b/>
          <w:bCs/>
          <w:sz w:val="20"/>
          <w:szCs w:val="20"/>
          <w:lang w:val="ru-RU"/>
        </w:rPr>
      </w:pPr>
      <w:r w:rsidRPr="00DE0C41">
        <w:rPr>
          <w:b/>
          <w:bCs/>
          <w:sz w:val="20"/>
          <w:szCs w:val="20"/>
          <w:lang w:val="ru-RU"/>
        </w:rPr>
        <w:t>9</w:t>
      </w:r>
    </w:p>
    <w:p w:rsidR="002D4B7E" w:rsidRPr="00687100" w:rsidRDefault="004C2D65" w:rsidP="002D4B7E">
      <w:pPr>
        <w:spacing w:before="360" w:after="120"/>
        <w:jc w:val="center"/>
        <w:rPr>
          <w:b/>
          <w:u w:val="single"/>
          <w:lang w:val="ru-RU"/>
        </w:rPr>
      </w:pPr>
      <w:r w:rsidRPr="00DE0C41">
        <w:rPr>
          <w:b/>
          <w:bCs/>
          <w:sz w:val="20"/>
          <w:szCs w:val="20"/>
          <w:lang w:val="ru-RU"/>
        </w:rPr>
        <w:br w:type="column"/>
      </w:r>
      <w:r w:rsidR="002D4B7E" w:rsidRPr="002D4B7E">
        <w:rPr>
          <w:b/>
          <w:bCs/>
          <w:lang w:val="ru-RU"/>
        </w:rPr>
        <w:lastRenderedPageBreak/>
        <w:t xml:space="preserve"> </w:t>
      </w:r>
      <w:r w:rsidR="002D4B7E" w:rsidRPr="00687100">
        <w:rPr>
          <w:b/>
          <w:u w:val="single"/>
          <w:lang w:val="ru-RU"/>
        </w:rPr>
        <w:t>Гарантийная карта</w:t>
      </w:r>
      <w:bookmarkStart w:id="1" w:name="_GoBack"/>
      <w:bookmarkEnd w:id="1"/>
    </w:p>
    <w:p w:rsidR="002D4B7E" w:rsidRPr="002D35E3" w:rsidRDefault="002D4B7E" w:rsidP="002D4B7E">
      <w:pPr>
        <w:spacing w:before="120" w:after="120"/>
        <w:rPr>
          <w:b/>
          <w:sz w:val="16"/>
          <w:szCs w:val="16"/>
          <w:lang w:val="ru-RU"/>
        </w:rPr>
      </w:pPr>
      <w:r w:rsidRPr="002D35E3">
        <w:rPr>
          <w:b/>
          <w:sz w:val="16"/>
          <w:szCs w:val="16"/>
          <w:lang w:val="ru-RU"/>
        </w:rPr>
        <w:t xml:space="preserve">Название продукции . . . . . . . . . . . . . . . . . . . . . . . </w:t>
      </w:r>
    </w:p>
    <w:p w:rsidR="002D4B7E" w:rsidRPr="002D35E3" w:rsidRDefault="002D4B7E" w:rsidP="002D4B7E">
      <w:pPr>
        <w:spacing w:before="120" w:after="120"/>
        <w:rPr>
          <w:b/>
          <w:sz w:val="16"/>
          <w:szCs w:val="16"/>
          <w:lang w:val="ru-RU"/>
        </w:rPr>
      </w:pPr>
      <w:r w:rsidRPr="002D35E3">
        <w:rPr>
          <w:b/>
          <w:sz w:val="16"/>
          <w:szCs w:val="16"/>
          <w:lang w:val="ru-RU"/>
        </w:rPr>
        <w:t>Модель . . . . . . . . . . . . . . . . . . . . . . . . . . .</w:t>
      </w:r>
    </w:p>
    <w:p w:rsidR="002D4B7E" w:rsidRPr="002D35E3" w:rsidRDefault="002D4B7E" w:rsidP="002D4B7E">
      <w:pPr>
        <w:spacing w:before="120" w:after="120"/>
        <w:rPr>
          <w:b/>
          <w:sz w:val="16"/>
          <w:szCs w:val="16"/>
          <w:lang w:val="ru-RU"/>
        </w:rPr>
      </w:pPr>
      <w:r w:rsidRPr="002D35E3">
        <w:rPr>
          <w:b/>
          <w:sz w:val="16"/>
          <w:szCs w:val="16"/>
          <w:lang w:val="ru-RU"/>
        </w:rPr>
        <w:t>Дата продажи . . . . . . . . . . . . . . . . . . . . . . . . . . . . .</w:t>
      </w:r>
    </w:p>
    <w:p w:rsidR="002D4B7E" w:rsidRPr="002D35E3" w:rsidRDefault="002D4B7E" w:rsidP="002D4B7E">
      <w:pPr>
        <w:rPr>
          <w:b/>
          <w:sz w:val="16"/>
          <w:szCs w:val="16"/>
          <w:lang w:val="ru-RU"/>
        </w:rPr>
      </w:pPr>
      <w:r w:rsidRPr="002D35E3">
        <w:rPr>
          <w:b/>
          <w:sz w:val="16"/>
          <w:szCs w:val="16"/>
          <w:lang w:val="ru-RU"/>
        </w:rPr>
        <w:t>. . . . . . . . . . . . . . . . . . . . . . . . . . . . .</w:t>
      </w:r>
    </w:p>
    <w:p w:rsidR="002D4B7E" w:rsidRDefault="002D4B7E" w:rsidP="002D4B7E">
      <w:pPr>
        <w:rPr>
          <w:b/>
          <w:sz w:val="16"/>
          <w:szCs w:val="16"/>
          <w:lang w:val="ru-RU"/>
        </w:rPr>
      </w:pPr>
      <w:r w:rsidRPr="002D35E3">
        <w:rPr>
          <w:b/>
          <w:sz w:val="16"/>
          <w:szCs w:val="16"/>
          <w:lang w:val="ru-RU"/>
        </w:rPr>
        <w:t>Печать торгующей организации</w:t>
      </w:r>
    </w:p>
    <w:p w:rsidR="002D4B7E" w:rsidRPr="002D35E3" w:rsidRDefault="002D4B7E" w:rsidP="002D4B7E">
      <w:pPr>
        <w:rPr>
          <w:b/>
          <w:sz w:val="16"/>
          <w:szCs w:val="16"/>
          <w:lang w:val="ru-RU"/>
        </w:rPr>
      </w:pPr>
    </w:p>
    <w:p w:rsidR="002D4B7E" w:rsidRPr="002D35E3" w:rsidRDefault="002D4B7E" w:rsidP="002D4B7E">
      <w:pPr>
        <w:rPr>
          <w:b/>
          <w:sz w:val="16"/>
          <w:szCs w:val="16"/>
          <w:lang w:val="ru-RU"/>
        </w:rPr>
      </w:pPr>
      <w:r w:rsidRPr="002D35E3">
        <w:rPr>
          <w:b/>
          <w:sz w:val="16"/>
          <w:szCs w:val="16"/>
          <w:lang w:val="ru-RU"/>
        </w:rPr>
        <w:t>ГАРАНТИЙНЫЕ ОБЯЗАТЕЛЬСТВА</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Производитель гарантирует работу изделия в течение 12 месяцев</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Гарантия не распространяется на электрические лампочки подсветки.</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vertAnchor="page" w:horzAnchor="margin" w:tblpXSpec="center" w:tblpY="2831"/>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4"/>
        <w:gridCol w:w="2670"/>
        <w:gridCol w:w="2670"/>
      </w:tblGrid>
      <w:tr w:rsidR="002D4B7E" w:rsidRPr="00A30623" w:rsidTr="002D4B7E">
        <w:trPr>
          <w:trHeight w:val="5604"/>
        </w:trPr>
        <w:tc>
          <w:tcPr>
            <w:tcW w:w="3054" w:type="dxa"/>
          </w:tcPr>
          <w:p w:rsidR="002D4B7E" w:rsidRPr="00A30623" w:rsidRDefault="002D4B7E" w:rsidP="002D4B7E">
            <w:pPr>
              <w:rPr>
                <w:sz w:val="14"/>
                <w:szCs w:val="16"/>
                <w:lang w:val="ru-RU"/>
              </w:rPr>
            </w:pPr>
            <w:r w:rsidRPr="00A30623">
              <w:rPr>
                <w:sz w:val="14"/>
                <w:szCs w:val="16"/>
                <w:lang w:val="ru-RU"/>
              </w:rPr>
              <w:t>Дата сдачи в ремонт:</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Дата окончания ремонта:</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Продление гарантии:</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Опись произведенных работ, замен деталей:</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en-US"/>
              </w:rPr>
            </w:pPr>
            <w:r w:rsidRPr="00A30623">
              <w:rPr>
                <w:sz w:val="14"/>
                <w:szCs w:val="16"/>
                <w:lang w:val="ru-RU"/>
              </w:rPr>
              <w:t>. . . . . . . . . . . . . . . . . . . . . . . . .</w:t>
            </w:r>
          </w:p>
        </w:tc>
        <w:tc>
          <w:tcPr>
            <w:tcW w:w="2670" w:type="dxa"/>
          </w:tcPr>
          <w:p w:rsidR="002D4B7E" w:rsidRPr="00A30623" w:rsidRDefault="002D4B7E" w:rsidP="002D4B7E">
            <w:pPr>
              <w:rPr>
                <w:sz w:val="14"/>
                <w:szCs w:val="16"/>
                <w:lang w:val="ru-RU"/>
              </w:rPr>
            </w:pPr>
            <w:r w:rsidRPr="00A30623">
              <w:rPr>
                <w:sz w:val="14"/>
                <w:szCs w:val="16"/>
                <w:lang w:val="ru-RU"/>
              </w:rPr>
              <w:t>Дата сдачи в ремонт:</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Дата окончания ремонта:</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Продление гарантии:</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Опись произведенных работ, замен деталей:</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ru-RU"/>
              </w:rPr>
            </w:pP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xml:space="preserve">. </w:t>
            </w:r>
          </w:p>
          <w:p w:rsidR="002D4B7E" w:rsidRPr="00A30623" w:rsidRDefault="002D4B7E" w:rsidP="002D4B7E">
            <w:pPr>
              <w:rPr>
                <w:sz w:val="14"/>
                <w:szCs w:val="16"/>
                <w:lang w:val="ru-RU"/>
              </w:rPr>
            </w:pPr>
          </w:p>
          <w:p w:rsidR="002D4B7E" w:rsidRPr="00A30623" w:rsidRDefault="002D4B7E" w:rsidP="002D4B7E">
            <w:pPr>
              <w:rPr>
                <w:sz w:val="14"/>
                <w:szCs w:val="16"/>
                <w:lang w:val="ru-RU"/>
              </w:rPr>
            </w:pPr>
          </w:p>
        </w:tc>
        <w:tc>
          <w:tcPr>
            <w:tcW w:w="2670" w:type="dxa"/>
          </w:tcPr>
          <w:p w:rsidR="002D4B7E" w:rsidRPr="00A30623" w:rsidRDefault="002D4B7E" w:rsidP="002D4B7E">
            <w:pPr>
              <w:rPr>
                <w:sz w:val="14"/>
                <w:szCs w:val="16"/>
                <w:lang w:val="ru-RU"/>
              </w:rPr>
            </w:pPr>
            <w:r w:rsidRPr="00A30623">
              <w:rPr>
                <w:sz w:val="14"/>
                <w:szCs w:val="16"/>
                <w:lang w:val="ru-RU"/>
              </w:rPr>
              <w:t>Дата сдачи в ремонт:</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Дата окончания ремонта:</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Продление гарантии:</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Опись произведенных работ, замен деталей:</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en-US"/>
              </w:rPr>
            </w:pPr>
            <w:r w:rsidRPr="00A30623">
              <w:rPr>
                <w:sz w:val="14"/>
                <w:szCs w:val="16"/>
                <w:lang w:val="ru-RU"/>
              </w:rPr>
              <w:t>. . . . . . . . . . . . . . . . . . . . . . . . .</w:t>
            </w:r>
          </w:p>
        </w:tc>
      </w:tr>
    </w:tbl>
    <w:p w:rsidR="002D4B7E" w:rsidRPr="002D35E3" w:rsidRDefault="002D4B7E" w:rsidP="002D4B7E">
      <w:pPr>
        <w:rPr>
          <w:position w:val="12"/>
          <w:sz w:val="16"/>
          <w:szCs w:val="16"/>
          <w:u w:val="single"/>
        </w:rPr>
      </w:pPr>
      <w:proofErr w:type="spellStart"/>
      <w:r w:rsidRPr="002D35E3">
        <w:rPr>
          <w:position w:val="12"/>
          <w:sz w:val="16"/>
          <w:szCs w:val="16"/>
          <w:u w:val="single"/>
        </w:rPr>
        <w:t>Пункты</w:t>
      </w:r>
      <w:proofErr w:type="spellEnd"/>
      <w:r w:rsidRPr="002D35E3">
        <w:rPr>
          <w:position w:val="12"/>
          <w:sz w:val="16"/>
          <w:szCs w:val="16"/>
          <w:u w:val="single"/>
        </w:rPr>
        <w:t xml:space="preserve"> </w:t>
      </w:r>
      <w:proofErr w:type="spellStart"/>
      <w:r w:rsidRPr="002D35E3">
        <w:rPr>
          <w:position w:val="12"/>
          <w:sz w:val="16"/>
          <w:szCs w:val="16"/>
          <w:u w:val="single"/>
        </w:rPr>
        <w:t>сервисного</w:t>
      </w:r>
      <w:proofErr w:type="spellEnd"/>
      <w:r w:rsidRPr="002D35E3">
        <w:rPr>
          <w:position w:val="12"/>
          <w:sz w:val="16"/>
          <w:szCs w:val="16"/>
          <w:u w:val="single"/>
        </w:rPr>
        <w:t xml:space="preserve"> </w:t>
      </w:r>
      <w:proofErr w:type="spellStart"/>
      <w:r w:rsidRPr="002D35E3">
        <w:rPr>
          <w:position w:val="12"/>
          <w:sz w:val="16"/>
          <w:szCs w:val="16"/>
          <w:u w:val="single"/>
        </w:rPr>
        <w:t>обслуживания</w:t>
      </w:r>
      <w:proofErr w:type="spellEnd"/>
    </w:p>
    <w:p w:rsidR="002D4B7E" w:rsidRPr="002D35E3" w:rsidRDefault="002D4B7E" w:rsidP="002D4B7E">
      <w:pPr>
        <w:rPr>
          <w:sz w:val="16"/>
          <w:szCs w:val="16"/>
        </w:rPr>
      </w:pPr>
      <w:r>
        <w:rPr>
          <w:noProof/>
          <w:sz w:val="16"/>
          <w:szCs w:val="16"/>
        </w:rPr>
        <w:pict>
          <v:group id="_x0000_s1041" style="position:absolute;margin-left:0;margin-top:10.35pt;width:33.6pt;height:17.3pt;z-index:-251650048" coordorigin="3498,4194" coordsize="1080,555">
            <o:lock v:ext="edit" aspectratio="t"/>
            <v:oval id="_x0000_s1042" style="position:absolute;left:3498;top:4194;width:1080;height:540" fillcolor="black">
              <o:lock v:ext="edit" aspectratio="t"/>
            </v:oval>
            <v:shapetype id="_x0000_t202" coordsize="21600,21600" o:spt="202" path="m,l,21600r21600,l21600,xe">
              <v:stroke joinstyle="miter"/>
              <v:path gradientshapeok="t" o:connecttype="rect"/>
            </v:shapetype>
            <v:shape id="_x0000_s1043" type="#_x0000_t202" style="position:absolute;left:3681;top:4209;width:720;height:540" filled="f" stroked="f">
              <o:lock v:ext="edit" aspectratio="t"/>
              <v:textbox inset="2mm,,2mm">
                <w:txbxContent>
                  <w:p w:rsidR="002D4B7E" w:rsidRPr="00047F8F" w:rsidRDefault="002D4B7E" w:rsidP="002D4B7E">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w:t>
                    </w:r>
                    <w:r w:rsidRPr="00047F8F">
                      <w:rPr>
                        <w:b/>
                        <w:sz w:val="16"/>
                        <w:szCs w:val="16"/>
                        <w:lang w:val="ru-RU"/>
                      </w:rPr>
                      <w:t>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2D4B7E" w:rsidRPr="002D35E3" w:rsidRDefault="002D4B7E" w:rsidP="002D4B7E">
      <w:pPr>
        <w:numPr>
          <w:ilvl w:val="0"/>
          <w:numId w:val="1"/>
        </w:numPr>
        <w:tabs>
          <w:tab w:val="clear" w:pos="720"/>
          <w:tab w:val="num" w:pos="1260"/>
        </w:tabs>
        <w:ind w:left="1260"/>
        <w:rPr>
          <w:b/>
          <w:sz w:val="16"/>
          <w:szCs w:val="16"/>
        </w:rPr>
      </w:pPr>
    </w:p>
    <w:p w:rsidR="002D4B7E" w:rsidRPr="002D35E3" w:rsidRDefault="002D4B7E" w:rsidP="002D4B7E">
      <w:pPr>
        <w:numPr>
          <w:ilvl w:val="0"/>
          <w:numId w:val="1"/>
        </w:numPr>
        <w:tabs>
          <w:tab w:val="clear" w:pos="720"/>
          <w:tab w:val="num" w:pos="1260"/>
        </w:tabs>
        <w:ind w:left="1260"/>
        <w:rPr>
          <w:b/>
          <w:sz w:val="16"/>
          <w:szCs w:val="16"/>
        </w:rPr>
      </w:pPr>
    </w:p>
    <w:p w:rsidR="000F7197" w:rsidRDefault="002D4B7E" w:rsidP="000F7197">
      <w:pPr>
        <w:rPr>
          <w:sz w:val="16"/>
          <w:szCs w:val="16"/>
          <w:lang w:val="ru-RU"/>
        </w:rPr>
      </w:pPr>
      <w:r>
        <w:rPr>
          <w:noProof/>
          <w:sz w:val="16"/>
          <w:szCs w:val="16"/>
        </w:rPr>
        <w:pict>
          <v:group id="_x0000_s1044" style="position:absolute;margin-left:0;margin-top:11.35pt;width:33.6pt;height:17.3pt;z-index:-251649024" coordorigin="3498,4194" coordsize="1080,555">
            <o:lock v:ext="edit" aspectratio="t"/>
            <v:oval id="_x0000_s1045" style="position:absolute;left:3498;top:4194;width:1080;height:540" fillcolor="black">
              <o:lock v:ext="edit" aspectratio="t"/>
            </v:oval>
            <v:shape id="_x0000_s1046" type="#_x0000_t202" style="position:absolute;left:3681;top:4209;width:720;height:540" filled="f" stroked="f">
              <o:lock v:ext="edit" aspectratio="t"/>
              <v:textbox style="mso-next-textbox:#_x0000_s1046" inset="1.04mm,,1.04mm">
                <w:txbxContent>
                  <w:p w:rsidR="002D4B7E" w:rsidRDefault="002D4B7E" w:rsidP="002D4B7E">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2D4B7E" w:rsidRPr="002D4B7E" w:rsidRDefault="002D4B7E" w:rsidP="000F7197">
      <w:pPr>
        <w:rPr>
          <w:sz w:val="16"/>
          <w:szCs w:val="16"/>
          <w:lang w:val="ru-RU"/>
        </w:rPr>
      </w:pPr>
    </w:p>
    <w:p w:rsidR="002D4B7E" w:rsidRDefault="002D4B7E" w:rsidP="000F7197">
      <w:pPr>
        <w:rPr>
          <w:b/>
          <w:bCs/>
          <w:lang w:val="ru-RU"/>
        </w:rPr>
      </w:pPr>
    </w:p>
    <w:p w:rsidR="000F7197" w:rsidRDefault="000F7197" w:rsidP="000F7197">
      <w:pPr>
        <w:rPr>
          <w:b/>
          <w:bCs/>
          <w:lang w:val="ru-RU"/>
        </w:rPr>
      </w:pPr>
      <w:r>
        <w:rPr>
          <w:b/>
          <w:bCs/>
          <w:lang w:val="ru-RU"/>
        </w:rPr>
        <w:lastRenderedPageBreak/>
        <w:t>Устранение изношенных устройств</w:t>
      </w:r>
    </w:p>
    <w:p w:rsidR="000F7197" w:rsidRPr="0030417F" w:rsidRDefault="000F7197" w:rsidP="000F7197">
      <w:pPr>
        <w:jc w:val="both"/>
        <w:rPr>
          <w:rFonts w:ascii="Arial" w:hAnsi="Arial" w:cs="Arial"/>
          <w:b/>
          <w:sz w:val="20"/>
          <w:szCs w:val="20"/>
          <w:lang w:val="ru-RU"/>
        </w:rPr>
      </w:pPr>
    </w:p>
    <w:p w:rsidR="000F7197" w:rsidRPr="0030417F" w:rsidRDefault="000F7197" w:rsidP="000F7197">
      <w:pPr>
        <w:jc w:val="both"/>
        <w:rPr>
          <w:sz w:val="20"/>
          <w:szCs w:val="20"/>
          <w:lang w:val="ru-RU"/>
        </w:rPr>
      </w:pPr>
      <w:r w:rsidRPr="0030417F">
        <w:rPr>
          <w:sz w:val="20"/>
          <w:szCs w:val="20"/>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0F7197" w:rsidRPr="0030417F" w:rsidRDefault="000F7197" w:rsidP="000F7197">
      <w:pPr>
        <w:jc w:val="both"/>
        <w:rPr>
          <w:sz w:val="20"/>
          <w:szCs w:val="20"/>
          <w:lang w:val="ru-RU"/>
        </w:rPr>
      </w:pPr>
    </w:p>
    <w:p w:rsidR="000F7197" w:rsidRPr="0030417F" w:rsidRDefault="000F7197" w:rsidP="000F7197">
      <w:pPr>
        <w:jc w:val="both"/>
        <w:rPr>
          <w:sz w:val="20"/>
          <w:szCs w:val="20"/>
          <w:lang w:val="ru-RU"/>
        </w:rPr>
      </w:pPr>
      <w:r w:rsidRPr="0030417F">
        <w:rPr>
          <w:sz w:val="20"/>
          <w:szCs w:val="20"/>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0F7197" w:rsidRPr="0030417F" w:rsidRDefault="000F7197" w:rsidP="000F7197">
      <w:pPr>
        <w:tabs>
          <w:tab w:val="left" w:pos="0"/>
        </w:tabs>
        <w:jc w:val="both"/>
        <w:rPr>
          <w:sz w:val="20"/>
          <w:szCs w:val="20"/>
          <w:lang w:val="ru-RU"/>
        </w:rPr>
      </w:pPr>
    </w:p>
    <w:p w:rsidR="000F7197" w:rsidRPr="0030417F" w:rsidRDefault="000F7197" w:rsidP="000F7197">
      <w:pPr>
        <w:tabs>
          <w:tab w:val="left" w:pos="0"/>
        </w:tabs>
        <w:jc w:val="both"/>
        <w:rPr>
          <w:sz w:val="20"/>
          <w:szCs w:val="20"/>
          <w:lang w:val="ru-RU"/>
        </w:rPr>
      </w:pPr>
      <w:r w:rsidRPr="0030417F">
        <w:rPr>
          <w:sz w:val="20"/>
          <w:szCs w:val="20"/>
          <w:lang w:val="ru-RU"/>
        </w:rPr>
        <w:t>Информацию о соответствующем пункте устранения изношенных устройств Вам предоставить администрация гмины.</w:t>
      </w:r>
    </w:p>
    <w:p w:rsidR="000F7197" w:rsidRPr="0030417F" w:rsidRDefault="000F7197" w:rsidP="000F7197">
      <w:pPr>
        <w:jc w:val="both"/>
        <w:rPr>
          <w:sz w:val="20"/>
          <w:szCs w:val="20"/>
          <w:lang w:val="ru-RU"/>
        </w:rPr>
      </w:pPr>
    </w:p>
    <w:p w:rsidR="000F7197" w:rsidRDefault="000F7197" w:rsidP="000F7197">
      <w:pPr>
        <w:rPr>
          <w:lang w:val="ru-RU"/>
        </w:rPr>
      </w:pPr>
    </w:p>
    <w:p w:rsidR="000F7197" w:rsidRDefault="000F7197" w:rsidP="000F7197">
      <w:pPr>
        <w:jc w:val="center"/>
      </w:pPr>
      <w:r>
        <w:object w:dxaOrig="883" w:dyaOrig="1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pt;height:64pt" o:ole="">
            <v:imagedata r:id="rId16" o:title=""/>
          </v:shape>
          <o:OLEObject Type="Embed" ProgID="CorelDRAW.Graphic.9" ShapeID="_x0000_i1028" DrawAspect="Content" ObjectID="_1413638290" r:id="rId17"/>
        </w:object>
      </w:r>
    </w:p>
    <w:p w:rsidR="000F7197" w:rsidRDefault="000F7197" w:rsidP="000F7197">
      <w:pPr>
        <w:jc w:val="center"/>
      </w:pPr>
    </w:p>
    <w:p w:rsidR="000F7197" w:rsidRDefault="000F7197" w:rsidP="000F7197">
      <w:pPr>
        <w:jc w:val="center"/>
      </w:pPr>
    </w:p>
    <w:p w:rsidR="000F7197" w:rsidRDefault="000F7197" w:rsidP="000F7197">
      <w:pPr>
        <w:jc w:val="center"/>
      </w:pPr>
    </w:p>
    <w:p w:rsidR="000F7197" w:rsidRDefault="000F7197" w:rsidP="000F7197">
      <w:pPr>
        <w:jc w:val="center"/>
      </w:pPr>
    </w:p>
    <w:p w:rsidR="000F7197" w:rsidRDefault="000F7197" w:rsidP="000F7197">
      <w:pPr>
        <w:jc w:val="center"/>
      </w:pPr>
    </w:p>
    <w:p w:rsidR="000F7197" w:rsidRPr="000F7197" w:rsidRDefault="000F7197" w:rsidP="000F7197">
      <w:pPr>
        <w:rPr>
          <w:sz w:val="28"/>
        </w:rPr>
      </w:pPr>
    </w:p>
    <w:p w:rsidR="000F7197" w:rsidRPr="005B3442" w:rsidRDefault="000F7197" w:rsidP="000F7197">
      <w:pPr>
        <w:rPr>
          <w:color w:val="000000"/>
          <w:sz w:val="32"/>
          <w:lang w:val="ru-RU"/>
        </w:rPr>
      </w:pPr>
    </w:p>
    <w:p w:rsidR="002D4B7E" w:rsidRDefault="002D4B7E" w:rsidP="000F7197">
      <w:pPr>
        <w:jc w:val="center"/>
        <w:rPr>
          <w:b/>
          <w:sz w:val="20"/>
          <w:szCs w:val="20"/>
          <w:lang w:val="ru-RU"/>
        </w:rPr>
      </w:pPr>
      <w:r w:rsidRPr="002D4B7E">
        <w:rPr>
          <w:b/>
          <w:sz w:val="20"/>
          <w:szCs w:val="20"/>
          <w:lang w:val="ru-RU"/>
        </w:rPr>
        <w:drawing>
          <wp:inline distT="0" distB="0" distL="0" distR="0">
            <wp:extent cx="2431529" cy="638175"/>
            <wp:effectExtent l="19050" t="0" r="6871" b="0"/>
            <wp:docPr id="7" name="Obraz 7"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ek_2\Desktop\Logo Maunfeld.jpg"/>
                    <pic:cNvPicPr>
                      <a:picLocks noChangeAspect="1" noChangeArrowheads="1"/>
                    </pic:cNvPicPr>
                  </pic:nvPicPr>
                  <pic:blipFill>
                    <a:blip r:embed="rId5" cstate="print"/>
                    <a:srcRect/>
                    <a:stretch>
                      <a:fillRect/>
                    </a:stretch>
                  </pic:blipFill>
                  <pic:spPr bwMode="auto">
                    <a:xfrm>
                      <a:off x="0" y="0"/>
                      <a:ext cx="2431529" cy="638175"/>
                    </a:xfrm>
                    <a:prstGeom prst="rect">
                      <a:avLst/>
                    </a:prstGeom>
                    <a:noFill/>
                    <a:ln w="9525">
                      <a:noFill/>
                      <a:miter lim="800000"/>
                      <a:headEnd/>
                      <a:tailEnd/>
                    </a:ln>
                  </pic:spPr>
                </pic:pic>
              </a:graphicData>
            </a:graphic>
          </wp:inline>
        </w:drawing>
      </w: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771952" w:rsidRPr="002D4B7E" w:rsidRDefault="000F7197" w:rsidP="002D4B7E">
      <w:pPr>
        <w:jc w:val="center"/>
        <w:rPr>
          <w:b/>
          <w:sz w:val="20"/>
          <w:szCs w:val="20"/>
          <w:lang w:val="ru-RU"/>
        </w:rPr>
      </w:pPr>
      <w:r>
        <w:rPr>
          <w:b/>
          <w:sz w:val="20"/>
          <w:szCs w:val="20"/>
        </w:rPr>
        <w:t>13</w:t>
      </w:r>
    </w:p>
    <w:sectPr w:rsidR="00771952" w:rsidRPr="002D4B7E" w:rsidSect="007137C0">
      <w:pgSz w:w="8392" w:h="11907" w:code="11"/>
      <w:pgMar w:top="680" w:right="680" w:bottom="45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ragmaticaC">
    <w:altName w:val="Times New Roman"/>
    <w:panose1 w:val="00000000000000000000"/>
    <w:charset w:val="CC"/>
    <w:family w:val="auto"/>
    <w:notTrueType/>
    <w:pitch w:val="default"/>
    <w:sig w:usb0="00000201" w:usb1="00000000" w:usb2="00000000" w:usb3="00000000" w:csb0="00000004" w:csb1="00000000"/>
  </w:font>
  <w:font w:name="PragmaticaC-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characterSpacingControl w:val="doNotCompress"/>
  <w:compat/>
  <w:rsids>
    <w:rsidRoot w:val="00771952"/>
    <w:rsid w:val="00037516"/>
    <w:rsid w:val="00071852"/>
    <w:rsid w:val="000F7197"/>
    <w:rsid w:val="002D4B7E"/>
    <w:rsid w:val="004C2D65"/>
    <w:rsid w:val="00556E84"/>
    <w:rsid w:val="006A6E6B"/>
    <w:rsid w:val="007137C0"/>
    <w:rsid w:val="00771952"/>
    <w:rsid w:val="00771D22"/>
    <w:rsid w:val="00A63BB3"/>
    <w:rsid w:val="00A81E9A"/>
    <w:rsid w:val="00B057EF"/>
    <w:rsid w:val="00C03EC6"/>
    <w:rsid w:val="00D327B5"/>
    <w:rsid w:val="00E9088A"/>
    <w:rsid w:val="00FA00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71952"/>
    <w:rPr>
      <w:sz w:val="24"/>
      <w:szCs w:val="24"/>
    </w:rPr>
  </w:style>
  <w:style w:type="paragraph" w:styleId="Nagwek1">
    <w:name w:val="heading 1"/>
    <w:basedOn w:val="Normalny"/>
    <w:next w:val="Normalny"/>
    <w:qFormat/>
    <w:rsid w:val="00771952"/>
    <w:pPr>
      <w:keepNext/>
      <w:outlineLvl w:val="0"/>
    </w:pPr>
    <w:rPr>
      <w:b/>
      <w:sz w:val="28"/>
      <w:szCs w:val="20"/>
    </w:rPr>
  </w:style>
  <w:style w:type="paragraph" w:styleId="Nagwek2">
    <w:name w:val="heading 2"/>
    <w:basedOn w:val="Normalny"/>
    <w:next w:val="Normalny"/>
    <w:qFormat/>
    <w:rsid w:val="00D327B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D327B5"/>
    <w:pPr>
      <w:keepNext/>
      <w:spacing w:before="240" w:after="60"/>
      <w:outlineLvl w:val="2"/>
    </w:pPr>
    <w:rPr>
      <w:rFonts w:ascii="Arial" w:hAnsi="Arial" w:cs="Arial"/>
      <w:b/>
      <w:bCs/>
      <w:sz w:val="26"/>
      <w:szCs w:val="26"/>
    </w:rPr>
  </w:style>
  <w:style w:type="paragraph" w:styleId="Nagwek7">
    <w:name w:val="heading 7"/>
    <w:basedOn w:val="Normalny"/>
    <w:next w:val="Normalny"/>
    <w:qFormat/>
    <w:rsid w:val="00771952"/>
    <w:pPr>
      <w:keepNext/>
      <w:jc w:val="center"/>
      <w:outlineLvl w:val="6"/>
    </w:pPr>
    <w:rPr>
      <w:b/>
      <w:color w:val="FFFFFF"/>
      <w:sz w:val="32"/>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2">
    <w:name w:val="Body Text 2"/>
    <w:basedOn w:val="Normalny"/>
    <w:rsid w:val="00771952"/>
    <w:pPr>
      <w:jc w:val="both"/>
    </w:pPr>
    <w:rPr>
      <w:sz w:val="20"/>
      <w:szCs w:val="20"/>
    </w:rPr>
  </w:style>
  <w:style w:type="paragraph" w:styleId="Tekstpodstawowy">
    <w:name w:val="Body Text"/>
    <w:basedOn w:val="Normalny"/>
    <w:rsid w:val="007137C0"/>
    <w:pPr>
      <w:spacing w:after="120"/>
    </w:pPr>
  </w:style>
  <w:style w:type="paragraph" w:styleId="Tekstblokowy">
    <w:name w:val="Block Text"/>
    <w:basedOn w:val="Normalny"/>
    <w:rsid w:val="007137C0"/>
    <w:pPr>
      <w:ind w:left="142" w:right="268" w:firstLine="425"/>
      <w:jc w:val="both"/>
    </w:pPr>
    <w:rPr>
      <w:i/>
      <w:szCs w:val="20"/>
    </w:rPr>
  </w:style>
  <w:style w:type="character" w:styleId="Hipercze">
    <w:name w:val="Hyperlink"/>
    <w:basedOn w:val="Domylnaczcionkaakapitu"/>
    <w:rsid w:val="000F7197"/>
    <w:rPr>
      <w:color w:val="0000FF"/>
      <w:u w:val="single"/>
    </w:rPr>
  </w:style>
  <w:style w:type="paragraph" w:styleId="Zwykytekst">
    <w:name w:val="Plain Text"/>
    <w:basedOn w:val="Normalny"/>
    <w:link w:val="ZwykytekstZnak"/>
    <w:uiPriority w:val="99"/>
    <w:unhideWhenUsed/>
    <w:rsid w:val="00071852"/>
    <w:rPr>
      <w:rFonts w:ascii="Consolas" w:eastAsia="Calibri" w:hAnsi="Consolas" w:cs="Consolas"/>
      <w:sz w:val="21"/>
      <w:szCs w:val="21"/>
    </w:rPr>
  </w:style>
  <w:style w:type="character" w:customStyle="1" w:styleId="ZwykytekstZnak">
    <w:name w:val="Zwykły tekst Znak"/>
    <w:basedOn w:val="Domylnaczcionkaakapitu"/>
    <w:link w:val="Zwykytekst"/>
    <w:uiPriority w:val="99"/>
    <w:rsid w:val="00071852"/>
    <w:rPr>
      <w:rFonts w:ascii="Consolas" w:eastAsia="Calibri" w:hAnsi="Consolas" w:cs="Consolas"/>
      <w:sz w:val="21"/>
      <w:szCs w:val="21"/>
    </w:rPr>
  </w:style>
  <w:style w:type="paragraph" w:styleId="Tekstdymka">
    <w:name w:val="Balloon Text"/>
    <w:basedOn w:val="Normalny"/>
    <w:link w:val="TekstdymkaZnak"/>
    <w:rsid w:val="00771D22"/>
    <w:rPr>
      <w:rFonts w:ascii="Tahoma" w:hAnsi="Tahoma" w:cs="Tahoma"/>
      <w:sz w:val="16"/>
      <w:szCs w:val="16"/>
    </w:rPr>
  </w:style>
  <w:style w:type="character" w:customStyle="1" w:styleId="TekstdymkaZnak">
    <w:name w:val="Tekst dymka Znak"/>
    <w:basedOn w:val="Domylnaczcionkaakapitu"/>
    <w:link w:val="Tekstdymka"/>
    <w:rsid w:val="00771D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8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12</Pages>
  <Words>1863</Words>
  <Characters>10062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INSTRUKCJA OBSŁUGI</vt:lpstr>
    </vt:vector>
  </TitlesOfParts>
  <Company>NiK</Company>
  <LinksUpToDate>false</LinksUpToDate>
  <CharactersWithSpaces>11902</CharactersWithSpaces>
  <SharedDoc>false</SharedDoc>
  <HLinks>
    <vt:vector size="24" baseType="variant">
      <vt:variant>
        <vt:i4>4522084</vt:i4>
      </vt:variant>
      <vt:variant>
        <vt:i4>12</vt:i4>
      </vt:variant>
      <vt:variant>
        <vt:i4>0</vt:i4>
      </vt:variant>
      <vt:variant>
        <vt:i4>5</vt:i4>
      </vt:variant>
      <vt:variant>
        <vt:lpwstr>mailto:handel@ciarko.pl</vt:lpwstr>
      </vt:variant>
      <vt:variant>
        <vt:lpwstr/>
      </vt:variant>
      <vt:variant>
        <vt:i4>84</vt:i4>
      </vt:variant>
      <vt:variant>
        <vt:i4>9</vt:i4>
      </vt:variant>
      <vt:variant>
        <vt:i4>0</vt:i4>
      </vt:variant>
      <vt:variant>
        <vt:i4>5</vt:i4>
      </vt:variant>
      <vt:variant>
        <vt:lpwstr>http://www.ciarko.pl/</vt:lpwstr>
      </vt:variant>
      <vt:variant>
        <vt:lpwstr/>
      </vt:variant>
      <vt:variant>
        <vt:i4>4522084</vt:i4>
      </vt:variant>
      <vt:variant>
        <vt:i4>6</vt:i4>
      </vt:variant>
      <vt:variant>
        <vt:i4>0</vt:i4>
      </vt:variant>
      <vt:variant>
        <vt:i4>5</vt:i4>
      </vt:variant>
      <vt:variant>
        <vt:lpwstr>mailto:handel@ciarko.pl</vt:lpwstr>
      </vt:variant>
      <vt:variant>
        <vt:lpwstr/>
      </vt:variant>
      <vt:variant>
        <vt:i4>84</vt:i4>
      </vt:variant>
      <vt:variant>
        <vt:i4>3</vt:i4>
      </vt:variant>
      <vt:variant>
        <vt:i4>0</vt:i4>
      </vt:variant>
      <vt:variant>
        <vt:i4>5</vt:i4>
      </vt:variant>
      <vt:variant>
        <vt:lpwstr>http://www.ciarko.pl/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OBSŁUGI</dc:title>
  <dc:creator>Kajtek</dc:creator>
  <cp:lastModifiedBy>Darek_2</cp:lastModifiedBy>
  <cp:revision>3</cp:revision>
  <dcterms:created xsi:type="dcterms:W3CDTF">2012-11-05T09:40:00Z</dcterms:created>
  <dcterms:modified xsi:type="dcterms:W3CDTF">2012-11-05T15:31:00Z</dcterms:modified>
</cp:coreProperties>
</file>